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6C1C" w:rsidRPr="00366C1C" w:rsidRDefault="00366C1C" w:rsidP="00366C1C">
      <w:pPr>
        <w:jc w:val="center"/>
        <w:rPr>
          <w:rFonts w:ascii="標楷體" w:eastAsia="標楷體" w:hAnsi="標楷體"/>
          <w:sz w:val="36"/>
          <w:szCs w:val="36"/>
        </w:rPr>
      </w:pPr>
      <w:r w:rsidRPr="00366C1C">
        <w:rPr>
          <w:rFonts w:ascii="標楷體" w:eastAsia="標楷體" w:hAnsi="標楷體" w:hint="eastAsia"/>
          <w:sz w:val="36"/>
          <w:szCs w:val="36"/>
        </w:rPr>
        <w:t>嘉義市大同國民小學暨附設幼稚園教師服務聘約</w:t>
      </w:r>
    </w:p>
    <w:p w:rsidR="00366C1C" w:rsidRDefault="00366C1C" w:rsidP="00366C1C">
      <w:pPr>
        <w:spacing w:line="320" w:lineRule="exact"/>
        <w:jc w:val="right"/>
        <w:rPr>
          <w:rFonts w:ascii="標楷體" w:eastAsia="標楷體" w:hAnsi="標楷體" w:hint="eastAsia"/>
          <w:b/>
          <w:sz w:val="22"/>
          <w:szCs w:val="22"/>
        </w:rPr>
      </w:pPr>
      <w:smartTag w:uri="urn:schemas-microsoft-com:office:smarttags" w:element="chsdate">
        <w:smartTagPr>
          <w:attr w:name="IsROCDate" w:val="False"/>
          <w:attr w:name="IsLunarDate" w:val="False"/>
          <w:attr w:name="Day" w:val="3"/>
          <w:attr w:name="Month" w:val="7"/>
          <w:attr w:name="Year" w:val="1999"/>
        </w:smartTagPr>
        <w:r>
          <w:rPr>
            <w:rFonts w:ascii="標楷體" w:eastAsia="標楷體" w:hAnsi="標楷體" w:hint="eastAsia"/>
            <w:b/>
            <w:sz w:val="22"/>
            <w:szCs w:val="22"/>
          </w:rPr>
          <w:t>99年7月3日</w:t>
        </w:r>
      </w:smartTag>
      <w:r>
        <w:rPr>
          <w:rFonts w:ascii="標楷體" w:eastAsia="標楷體" w:hAnsi="標楷體" w:hint="eastAsia"/>
          <w:b/>
          <w:sz w:val="22"/>
          <w:szCs w:val="22"/>
        </w:rPr>
        <w:t>校務會議通過訂定</w:t>
      </w:r>
    </w:p>
    <w:p w:rsidR="00366C1C" w:rsidRDefault="00366C1C" w:rsidP="00366C1C">
      <w:pPr>
        <w:spacing w:line="320" w:lineRule="exact"/>
        <w:rPr>
          <w:rFonts w:ascii="標楷體" w:eastAsia="標楷體" w:hAnsi="標楷體" w:hint="eastAsia"/>
          <w:b/>
          <w:sz w:val="22"/>
          <w:szCs w:val="22"/>
        </w:rPr>
      </w:pPr>
      <w:r>
        <w:rPr>
          <w:sz w:val="22"/>
          <w:szCs w:val="22"/>
        </w:rPr>
        <w:t xml:space="preserve">                                             </w:t>
      </w:r>
      <w:r>
        <w:rPr>
          <w:rFonts w:hint="eastAsia"/>
          <w:sz w:val="22"/>
          <w:szCs w:val="22"/>
        </w:rPr>
        <w:t xml:space="preserve"> </w:t>
      </w:r>
      <w:r>
        <w:rPr>
          <w:b/>
          <w:sz w:val="22"/>
          <w:szCs w:val="22"/>
        </w:rPr>
        <w:t xml:space="preserve"> </w:t>
      </w:r>
      <w:r>
        <w:rPr>
          <w:rFonts w:ascii="標楷體" w:eastAsia="標楷體" w:hAnsi="標楷體" w:hint="eastAsia"/>
          <w:b/>
          <w:sz w:val="22"/>
          <w:szCs w:val="22"/>
        </w:rPr>
        <w:t>100年8月31日校務會議增訂</w:t>
      </w:r>
    </w:p>
    <w:p w:rsidR="00366C1C" w:rsidRDefault="00366C1C" w:rsidP="00366C1C">
      <w:pPr>
        <w:spacing w:line="320" w:lineRule="exact"/>
        <w:rPr>
          <w:rFonts w:hint="eastAsia"/>
          <w:sz w:val="22"/>
          <w:szCs w:val="22"/>
        </w:rPr>
      </w:pPr>
    </w:p>
    <w:p w:rsidR="00366C1C" w:rsidRDefault="00366C1C" w:rsidP="00366C1C">
      <w:pPr>
        <w:numPr>
          <w:ilvl w:val="0"/>
          <w:numId w:val="1"/>
        </w:numPr>
        <w:spacing w:line="320" w:lineRule="exact"/>
        <w:rPr>
          <w:sz w:val="22"/>
          <w:szCs w:val="22"/>
        </w:rPr>
      </w:pPr>
      <w:r>
        <w:rPr>
          <w:rFonts w:hint="eastAsia"/>
          <w:sz w:val="22"/>
          <w:szCs w:val="22"/>
        </w:rPr>
        <w:t>本規約依據教師法暨嘉義市國民中小學暨幼稚園教師聘約準則訂定之。</w:t>
      </w:r>
    </w:p>
    <w:p w:rsidR="00366C1C" w:rsidRDefault="00366C1C" w:rsidP="00366C1C">
      <w:pPr>
        <w:numPr>
          <w:ilvl w:val="0"/>
          <w:numId w:val="1"/>
        </w:numPr>
        <w:spacing w:line="320" w:lineRule="exact"/>
        <w:rPr>
          <w:sz w:val="22"/>
          <w:szCs w:val="22"/>
        </w:rPr>
      </w:pPr>
      <w:r>
        <w:rPr>
          <w:rFonts w:hint="eastAsia"/>
          <w:sz w:val="22"/>
          <w:szCs w:val="22"/>
        </w:rPr>
        <w:t>本校合格專任教師聘約之期限：初聘為一年、續聘第一次為一年，續聘第二、三次分別為二年，以後服務成績優良，經教評會審查通過後，得以長期聘任，長期聘任為六年。</w:t>
      </w:r>
    </w:p>
    <w:p w:rsidR="00366C1C" w:rsidRDefault="00366C1C" w:rsidP="00366C1C">
      <w:pPr>
        <w:numPr>
          <w:ilvl w:val="0"/>
          <w:numId w:val="1"/>
        </w:numPr>
        <w:spacing w:line="320" w:lineRule="exact"/>
        <w:rPr>
          <w:sz w:val="22"/>
          <w:szCs w:val="22"/>
        </w:rPr>
      </w:pPr>
      <w:r>
        <w:rPr>
          <w:rFonts w:hint="eastAsia"/>
          <w:sz w:val="22"/>
          <w:szCs w:val="22"/>
        </w:rPr>
        <w:t>教師之聘期內之敘薪、待遇、福利、考核、獎懲、進修與研究、退休、撫卹、離職、資遣、保險等均依教師法及相關法令辦理。</w:t>
      </w:r>
    </w:p>
    <w:p w:rsidR="00366C1C" w:rsidRDefault="00366C1C" w:rsidP="00366C1C">
      <w:pPr>
        <w:numPr>
          <w:ilvl w:val="0"/>
          <w:numId w:val="1"/>
        </w:numPr>
        <w:spacing w:line="320" w:lineRule="exact"/>
        <w:rPr>
          <w:sz w:val="22"/>
          <w:szCs w:val="22"/>
        </w:rPr>
      </w:pPr>
      <w:r>
        <w:rPr>
          <w:rFonts w:hint="eastAsia"/>
          <w:sz w:val="22"/>
          <w:szCs w:val="22"/>
        </w:rPr>
        <w:t>教師應維持教育中立，不得在學校為特定政黨、宗教、種族、營利事業宣傳。</w:t>
      </w:r>
    </w:p>
    <w:p w:rsidR="00366C1C" w:rsidRDefault="00366C1C" w:rsidP="00366C1C">
      <w:pPr>
        <w:numPr>
          <w:ilvl w:val="0"/>
          <w:numId w:val="1"/>
        </w:numPr>
        <w:spacing w:line="320" w:lineRule="exact"/>
        <w:rPr>
          <w:sz w:val="22"/>
          <w:szCs w:val="22"/>
        </w:rPr>
      </w:pPr>
      <w:r>
        <w:rPr>
          <w:rFonts w:hint="eastAsia"/>
          <w:sz w:val="22"/>
          <w:szCs w:val="22"/>
        </w:rPr>
        <w:t>教師所任課程及節時數，均依照相關法令及學校校務章則之規定辦理，非經校長同意不得在校外兼課（職）。</w:t>
      </w:r>
    </w:p>
    <w:p w:rsidR="00366C1C" w:rsidRDefault="00366C1C" w:rsidP="00366C1C">
      <w:pPr>
        <w:numPr>
          <w:ilvl w:val="0"/>
          <w:numId w:val="1"/>
        </w:numPr>
        <w:spacing w:line="320" w:lineRule="exact"/>
        <w:rPr>
          <w:sz w:val="22"/>
          <w:szCs w:val="22"/>
        </w:rPr>
      </w:pPr>
      <w:r>
        <w:rPr>
          <w:rFonts w:hint="eastAsia"/>
          <w:sz w:val="22"/>
          <w:szCs w:val="22"/>
        </w:rPr>
        <w:t>教師對於教學要充分準備教材，採用適當教法，專注班級經營、批改作業，參與補救教學、學習輔導活動、教學評量等有關工作。</w:t>
      </w:r>
    </w:p>
    <w:p w:rsidR="00366C1C" w:rsidRDefault="00366C1C" w:rsidP="00366C1C">
      <w:pPr>
        <w:numPr>
          <w:ilvl w:val="0"/>
          <w:numId w:val="1"/>
        </w:numPr>
        <w:spacing w:line="320" w:lineRule="exact"/>
        <w:rPr>
          <w:sz w:val="22"/>
          <w:szCs w:val="22"/>
        </w:rPr>
      </w:pPr>
      <w:r>
        <w:rPr>
          <w:rFonts w:hint="eastAsia"/>
          <w:sz w:val="22"/>
          <w:szCs w:val="22"/>
        </w:rPr>
        <w:t>教師有兼任導師、行政職務、或學校因教學需要臨時交辦工作之義務，並應負學生之正向管教與輔導。</w:t>
      </w:r>
    </w:p>
    <w:p w:rsidR="00366C1C" w:rsidRDefault="00366C1C" w:rsidP="00366C1C">
      <w:pPr>
        <w:numPr>
          <w:ilvl w:val="0"/>
          <w:numId w:val="1"/>
        </w:numPr>
        <w:spacing w:line="320" w:lineRule="exact"/>
        <w:rPr>
          <w:sz w:val="22"/>
          <w:szCs w:val="22"/>
        </w:rPr>
      </w:pPr>
      <w:r>
        <w:rPr>
          <w:rFonts w:hint="eastAsia"/>
          <w:sz w:val="22"/>
          <w:szCs w:val="22"/>
        </w:rPr>
        <w:t>教師負有處理班級事務、指導學生參與校內外各項活動及競賽、申報中途輟學學生及校園偶發事件處理之義務。</w:t>
      </w:r>
    </w:p>
    <w:p w:rsidR="00366C1C" w:rsidRDefault="00366C1C" w:rsidP="00366C1C">
      <w:pPr>
        <w:numPr>
          <w:ilvl w:val="0"/>
          <w:numId w:val="1"/>
        </w:numPr>
        <w:spacing w:line="320" w:lineRule="exact"/>
        <w:rPr>
          <w:sz w:val="22"/>
          <w:szCs w:val="22"/>
        </w:rPr>
      </w:pPr>
      <w:r>
        <w:rPr>
          <w:rFonts w:hint="eastAsia"/>
          <w:sz w:val="22"/>
          <w:szCs w:val="22"/>
        </w:rPr>
        <w:t>教師負有管理一般教室、專科教室及維護學校公物之義務。</w:t>
      </w:r>
    </w:p>
    <w:p w:rsidR="00366C1C" w:rsidRPr="00366C1C" w:rsidRDefault="00366C1C" w:rsidP="00366C1C">
      <w:pPr>
        <w:numPr>
          <w:ilvl w:val="0"/>
          <w:numId w:val="1"/>
        </w:numPr>
        <w:spacing w:line="320" w:lineRule="exact"/>
        <w:rPr>
          <w:sz w:val="22"/>
          <w:szCs w:val="22"/>
        </w:rPr>
      </w:pPr>
      <w:r>
        <w:rPr>
          <w:rFonts w:hint="eastAsia"/>
          <w:sz w:val="22"/>
          <w:szCs w:val="22"/>
        </w:rPr>
        <w:t>教師不得私自為學生收費補習，誘使學生參加校外補習或巧立名目向學生收取費用及推銷</w:t>
      </w:r>
      <w:r w:rsidRPr="00366C1C">
        <w:rPr>
          <w:rFonts w:hint="eastAsia"/>
          <w:sz w:val="22"/>
          <w:szCs w:val="22"/>
        </w:rPr>
        <w:t>書刊用品等情事。</w:t>
      </w:r>
    </w:p>
    <w:p w:rsidR="00366C1C" w:rsidRDefault="00366C1C" w:rsidP="00366C1C">
      <w:pPr>
        <w:spacing w:line="320" w:lineRule="exact"/>
        <w:ind w:left="660" w:hangingChars="300" w:hanging="660"/>
        <w:rPr>
          <w:sz w:val="22"/>
          <w:szCs w:val="22"/>
        </w:rPr>
      </w:pPr>
      <w:r>
        <w:rPr>
          <w:rFonts w:hint="eastAsia"/>
          <w:sz w:val="22"/>
          <w:szCs w:val="22"/>
        </w:rPr>
        <w:t>十一、教師有參加公務人員保險，政府福利互助及校內教職員工福利互助及教師會之權利。</w:t>
      </w:r>
    </w:p>
    <w:p w:rsidR="00366C1C" w:rsidRDefault="00366C1C" w:rsidP="00366C1C">
      <w:pPr>
        <w:spacing w:line="320" w:lineRule="exact"/>
        <w:rPr>
          <w:sz w:val="22"/>
          <w:szCs w:val="22"/>
        </w:rPr>
      </w:pPr>
      <w:r>
        <w:rPr>
          <w:rFonts w:hint="eastAsia"/>
          <w:sz w:val="22"/>
          <w:szCs w:val="22"/>
        </w:rPr>
        <w:t>十二、教師應出席各項慶典、週會、升降旗及各種有關會議，並履行會議之決議。</w:t>
      </w:r>
    </w:p>
    <w:p w:rsidR="00366C1C" w:rsidRDefault="00366C1C" w:rsidP="00366C1C">
      <w:pPr>
        <w:spacing w:line="320" w:lineRule="exact"/>
        <w:rPr>
          <w:sz w:val="22"/>
          <w:szCs w:val="22"/>
        </w:rPr>
      </w:pPr>
      <w:r>
        <w:rPr>
          <w:rFonts w:hint="eastAsia"/>
          <w:sz w:val="22"/>
          <w:szCs w:val="22"/>
        </w:rPr>
        <w:t>十三、教師請假悉依教師請假規則、嘉義市所屬公立學校教師出勤管理補充規定及相關規定辦理。</w:t>
      </w:r>
    </w:p>
    <w:p w:rsidR="00366C1C" w:rsidRDefault="00366C1C" w:rsidP="00366C1C">
      <w:pPr>
        <w:spacing w:line="320" w:lineRule="exact"/>
        <w:ind w:left="660" w:hangingChars="300" w:hanging="660"/>
        <w:rPr>
          <w:sz w:val="22"/>
          <w:szCs w:val="22"/>
        </w:rPr>
      </w:pPr>
      <w:r>
        <w:rPr>
          <w:rFonts w:hint="eastAsia"/>
          <w:sz w:val="22"/>
          <w:szCs w:val="22"/>
        </w:rPr>
        <w:t>十四、教師於寒暑假期間應從事進修、研究、研習或準備教材，學校因教學或業務需要，教師有到校服務之義務。</w:t>
      </w:r>
    </w:p>
    <w:p w:rsidR="00366C1C" w:rsidRDefault="00366C1C" w:rsidP="00366C1C">
      <w:pPr>
        <w:spacing w:line="320" w:lineRule="exact"/>
        <w:ind w:left="660" w:hangingChars="300" w:hanging="660"/>
        <w:rPr>
          <w:sz w:val="22"/>
          <w:szCs w:val="22"/>
        </w:rPr>
      </w:pPr>
      <w:r>
        <w:rPr>
          <w:rFonts w:hint="eastAsia"/>
          <w:sz w:val="22"/>
          <w:szCs w:val="22"/>
        </w:rPr>
        <w:t>十五、學校應於新學年度（學期）開始前，將聘書送達教師。教師接到聘書後，應於一週內填妥應聘書，送交學校人事單位確認受聘，否則視同放棄，不得申訴。</w:t>
      </w:r>
    </w:p>
    <w:p w:rsidR="00366C1C" w:rsidRDefault="00366C1C" w:rsidP="00366C1C">
      <w:pPr>
        <w:spacing w:line="320" w:lineRule="exact"/>
        <w:ind w:left="660" w:hangingChars="300" w:hanging="660"/>
        <w:rPr>
          <w:sz w:val="22"/>
          <w:szCs w:val="22"/>
        </w:rPr>
      </w:pPr>
      <w:r>
        <w:rPr>
          <w:rFonts w:hint="eastAsia"/>
          <w:sz w:val="22"/>
          <w:szCs w:val="22"/>
        </w:rPr>
        <w:t>十六、教師在聘約有效期間不得中途離職，如因故必須離職者，應於一個月前經學校教師評審委員會審議後，提請校長同意，辦妥離職手續後始可離校。若教師評審委員會不予續聘或教</w:t>
      </w:r>
    </w:p>
    <w:p w:rsidR="00366C1C" w:rsidRDefault="00366C1C" w:rsidP="00366C1C">
      <w:pPr>
        <w:spacing w:line="320" w:lineRule="exact"/>
        <w:ind w:firstLineChars="300" w:firstLine="660"/>
        <w:rPr>
          <w:sz w:val="22"/>
          <w:szCs w:val="22"/>
        </w:rPr>
      </w:pPr>
      <w:r>
        <w:rPr>
          <w:rFonts w:hint="eastAsia"/>
          <w:sz w:val="22"/>
          <w:szCs w:val="22"/>
        </w:rPr>
        <w:t>師不願應聘者，均應於原聘約屆滿之一個月內前通知對方。</w:t>
      </w:r>
    </w:p>
    <w:p w:rsidR="00366C1C" w:rsidRDefault="00366C1C" w:rsidP="00366C1C">
      <w:pPr>
        <w:spacing w:line="320" w:lineRule="exact"/>
        <w:rPr>
          <w:sz w:val="22"/>
          <w:szCs w:val="22"/>
        </w:rPr>
      </w:pPr>
      <w:r>
        <w:rPr>
          <w:rFonts w:hint="eastAsia"/>
          <w:sz w:val="22"/>
          <w:szCs w:val="22"/>
        </w:rPr>
        <w:t>十七、減班超額及應屆齡退休之教師，其聘期不受原訂聘期約束。</w:t>
      </w:r>
    </w:p>
    <w:p w:rsidR="00366C1C" w:rsidRDefault="00366C1C" w:rsidP="00366C1C">
      <w:pPr>
        <w:spacing w:line="320" w:lineRule="exact"/>
        <w:rPr>
          <w:sz w:val="22"/>
          <w:szCs w:val="22"/>
        </w:rPr>
      </w:pPr>
      <w:r>
        <w:rPr>
          <w:rFonts w:hint="eastAsia"/>
          <w:sz w:val="22"/>
          <w:szCs w:val="22"/>
        </w:rPr>
        <w:t>十八、教師違反本聘約，悉經學校教師評審委員會依相關法令之規定決議辦理。</w:t>
      </w:r>
    </w:p>
    <w:p w:rsidR="00366C1C" w:rsidRDefault="00366C1C" w:rsidP="00366C1C">
      <w:pPr>
        <w:spacing w:line="320" w:lineRule="exact"/>
        <w:ind w:left="660" w:hangingChars="300" w:hanging="660"/>
        <w:rPr>
          <w:sz w:val="22"/>
          <w:szCs w:val="22"/>
        </w:rPr>
      </w:pPr>
      <w:r>
        <w:rPr>
          <w:rFonts w:hint="eastAsia"/>
          <w:sz w:val="22"/>
          <w:szCs w:val="22"/>
        </w:rPr>
        <w:t>十九、教師對有關其個人措施認為違法或不當，至損其權益時，得循法定程序提出申訴；於評議未確定前，仍應遵照相關法令規定辦理。</w:t>
      </w:r>
    </w:p>
    <w:p w:rsidR="00366C1C" w:rsidRPr="00366C1C" w:rsidRDefault="00366C1C" w:rsidP="00366C1C">
      <w:pPr>
        <w:spacing w:line="320" w:lineRule="exact"/>
        <w:ind w:left="990" w:hangingChars="450" w:hanging="990"/>
        <w:rPr>
          <w:sz w:val="22"/>
          <w:szCs w:val="22"/>
        </w:rPr>
      </w:pPr>
      <w:r>
        <w:rPr>
          <w:rFonts w:hint="eastAsia"/>
          <w:sz w:val="22"/>
          <w:szCs w:val="22"/>
        </w:rPr>
        <w:t>二十、教師應遵守國家各項法規，不得違反校園性侵害性騷擾或性霸凌防治準則及刑法第</w:t>
      </w:r>
      <w:r>
        <w:rPr>
          <w:sz w:val="22"/>
          <w:szCs w:val="22"/>
        </w:rPr>
        <w:t>227</w:t>
      </w:r>
      <w:r>
        <w:rPr>
          <w:rFonts w:hint="eastAsia"/>
          <w:sz w:val="22"/>
          <w:szCs w:val="22"/>
        </w:rPr>
        <w:t>條等相關規定。</w:t>
      </w:r>
    </w:p>
    <w:p w:rsidR="00646C32" w:rsidRPr="00366C1C" w:rsidRDefault="00366C1C" w:rsidP="00366C1C">
      <w:pPr>
        <w:spacing w:line="320" w:lineRule="exact"/>
        <w:rPr>
          <w:sz w:val="22"/>
          <w:szCs w:val="22"/>
        </w:rPr>
      </w:pPr>
      <w:r>
        <w:rPr>
          <w:rFonts w:hint="eastAsia"/>
          <w:sz w:val="22"/>
          <w:szCs w:val="22"/>
        </w:rPr>
        <w:t>二十一、本聘約經由校務會議通過後訂定之，修正時亦同。本約未明載之事宜，悉依照有關法令辦理。</w:t>
      </w:r>
    </w:p>
    <w:sectPr w:rsidR="00646C32" w:rsidRPr="00366C1C" w:rsidSect="00366C1C">
      <w:pgSz w:w="11906" w:h="16838"/>
      <w:pgMar w:top="1134" w:right="1797" w:bottom="1440" w:left="1797" w:header="851" w:footer="992" w:gutter="0"/>
      <w:cols w:space="425"/>
      <w:docGrid w:type="lines"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新細明體">
    <w:altName w:val="PMingLiU"/>
    <w:panose1 w:val="02020300000000000000"/>
    <w:charset w:val="88"/>
    <w:family w:val="roman"/>
    <w:pitch w:val="variable"/>
    <w:sig w:usb0="00000003" w:usb1="080E0000"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2834E6A"/>
    <w:multiLevelType w:val="hybridMultilevel"/>
    <w:tmpl w:val="CEC61AD0"/>
    <w:lvl w:ilvl="0" w:tplc="0A62C2EE">
      <w:start w:val="1"/>
      <w:numFmt w:val="taiwaneseCountingThousand"/>
      <w:lvlText w:val="%1、"/>
      <w:lvlJc w:val="left"/>
      <w:pPr>
        <w:tabs>
          <w:tab w:val="num" w:pos="840"/>
        </w:tabs>
        <w:ind w:left="840" w:hanging="480"/>
      </w:pPr>
      <w:rPr>
        <w:rFonts w:ascii="Times New Roman" w:eastAsia="Times New Roman" w:hAnsi="Times New Roman" w:cs="Times New Roman"/>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66C1C"/>
    <w:rsid w:val="00366C1C"/>
    <w:rsid w:val="00646C32"/>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6C1C"/>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226719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172</Words>
  <Characters>986</Characters>
  <Application>Microsoft Office Word</Application>
  <DocSecurity>0</DocSecurity>
  <Lines>8</Lines>
  <Paragraphs>2</Paragraphs>
  <ScaleCrop>false</ScaleCrop>
  <Company/>
  <LinksUpToDate>false</LinksUpToDate>
  <CharactersWithSpaces>1156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2012-08-21T00:36:00Z</dcterms:created>
  <dcterms:modified xsi:type="dcterms:W3CDTF">2012-08-21T00:38:00Z</dcterms:modified>
</cp:coreProperties>
</file>