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01135" w:rsidRDefault="00701135" w:rsidP="00204B88">
      <w:pPr>
        <w:rPr>
          <w:rFonts w:ascii="標楷體" w:eastAsia="標楷體" w:hAnsi="標楷體"/>
          <w:b/>
          <w:sz w:val="26"/>
          <w:szCs w:val="26"/>
          <w:bdr w:val="single" w:sz="4" w:space="0" w:color="auto"/>
        </w:rPr>
      </w:pPr>
    </w:p>
    <w:p w:rsidR="00701135" w:rsidRDefault="00204B88" w:rsidP="00204B88">
      <w:pPr>
        <w:rPr>
          <w:rFonts w:ascii="標楷體" w:eastAsia="標楷體" w:hAnsi="標楷體"/>
          <w:b/>
          <w:sz w:val="26"/>
          <w:szCs w:val="26"/>
          <w:bdr w:val="single" w:sz="4" w:space="0" w:color="auto"/>
        </w:rPr>
      </w:pPr>
      <w:r>
        <w:rPr>
          <w:rFonts w:ascii="標楷體" w:eastAsia="標楷體" w:hAnsi="標楷體" w:hint="eastAsia"/>
          <w:b/>
          <w:sz w:val="26"/>
          <w:szCs w:val="26"/>
          <w:bdr w:val="single" w:sz="4" w:space="0" w:color="auto"/>
        </w:rPr>
        <w:t>國語課</w:t>
      </w:r>
    </w:p>
    <w:p w:rsidR="00701135" w:rsidRDefault="00701135" w:rsidP="00701135">
      <w:pPr>
        <w:rPr>
          <w:rFonts w:ascii="標楷體" w:eastAsia="標楷體" w:hAnsi="標楷體"/>
          <w:b/>
          <w:sz w:val="26"/>
          <w:szCs w:val="26"/>
        </w:rPr>
      </w:pPr>
      <w:bookmarkStart w:id="0" w:name="_Hlk72410612"/>
      <w:bookmarkStart w:id="1" w:name="_Hlk72410949"/>
      <w:r>
        <w:rPr>
          <w:rFonts w:ascii="標楷體" w:eastAsia="標楷體" w:hAnsi="標楷體" w:hint="eastAsia"/>
          <w:b/>
          <w:sz w:val="26"/>
          <w:szCs w:val="26"/>
        </w:rPr>
        <w:t>5</w:t>
      </w:r>
      <w:r>
        <w:rPr>
          <w:rFonts w:ascii="標楷體" w:eastAsia="標楷體" w:hAnsi="標楷體"/>
          <w:b/>
          <w:sz w:val="26"/>
          <w:szCs w:val="26"/>
        </w:rPr>
        <w:t>/19(三)</w:t>
      </w:r>
      <w:r w:rsidRPr="00701135">
        <w:rPr>
          <w:rFonts w:ascii="標楷體" w:eastAsia="標楷體" w:hAnsi="標楷體" w:hint="eastAsia"/>
          <w:b/>
          <w:sz w:val="26"/>
          <w:szCs w:val="26"/>
        </w:rPr>
        <w:t>國11課複習以及國習習作習寫</w:t>
      </w:r>
    </w:p>
    <w:p w:rsidR="00701135" w:rsidRPr="00701135" w:rsidRDefault="00701135" w:rsidP="00701135">
      <w:pPr>
        <w:rPr>
          <w:rFonts w:ascii="標楷體" w:eastAsia="標楷體" w:hAnsi="標楷體"/>
          <w:b/>
          <w:sz w:val="26"/>
          <w:szCs w:val="26"/>
        </w:rPr>
      </w:pPr>
      <w:r>
        <w:rPr>
          <w:rFonts w:ascii="標楷體" w:eastAsia="標楷體" w:hAnsi="標楷體"/>
          <w:b/>
          <w:sz w:val="26"/>
          <w:szCs w:val="26"/>
        </w:rPr>
        <w:t>5/20(四)</w:t>
      </w:r>
      <w:r w:rsidRPr="00701135">
        <w:rPr>
          <w:rFonts w:ascii="標楷體" w:eastAsia="標楷體" w:hAnsi="標楷體" w:hint="eastAsia"/>
          <w:b/>
          <w:sz w:val="26"/>
          <w:szCs w:val="26"/>
        </w:rPr>
        <w:t>閱讀班書</w:t>
      </w:r>
    </w:p>
    <w:p w:rsidR="00701135" w:rsidRPr="00701135" w:rsidRDefault="00701135" w:rsidP="00701135">
      <w:pPr>
        <w:rPr>
          <w:rFonts w:ascii="標楷體" w:eastAsia="標楷體" w:hAnsi="標楷體"/>
          <w:b/>
          <w:sz w:val="26"/>
          <w:szCs w:val="26"/>
        </w:rPr>
      </w:pPr>
      <w:r>
        <w:rPr>
          <w:rFonts w:ascii="標楷體" w:eastAsia="標楷體" w:hAnsi="標楷體" w:hint="eastAsia"/>
          <w:b/>
          <w:sz w:val="26"/>
          <w:szCs w:val="26"/>
        </w:rPr>
        <w:t>5</w:t>
      </w:r>
      <w:r>
        <w:rPr>
          <w:rFonts w:ascii="標楷體" w:eastAsia="標楷體" w:hAnsi="標楷體"/>
          <w:b/>
          <w:sz w:val="26"/>
          <w:szCs w:val="26"/>
        </w:rPr>
        <w:t>/21(五)</w:t>
      </w:r>
      <w:r w:rsidRPr="00701135">
        <w:rPr>
          <w:rFonts w:ascii="標楷體" w:eastAsia="標楷體" w:hAnsi="標楷體"/>
          <w:color w:val="000000"/>
          <w:szCs w:val="24"/>
        </w:rPr>
        <w:t xml:space="preserve"> </w:t>
      </w:r>
      <w:r w:rsidRPr="00701135">
        <w:rPr>
          <w:rFonts w:ascii="標楷體" w:eastAsia="標楷體" w:hAnsi="標楷體"/>
          <w:b/>
          <w:sz w:val="26"/>
          <w:szCs w:val="26"/>
        </w:rPr>
        <w:t>直播</w:t>
      </w:r>
      <w:r>
        <w:rPr>
          <w:rFonts w:ascii="標楷體" w:eastAsia="標楷體" w:hAnsi="標楷體"/>
          <w:b/>
          <w:sz w:val="26"/>
          <w:szCs w:val="26"/>
        </w:rPr>
        <w:t xml:space="preserve"> </w:t>
      </w:r>
      <w:r w:rsidRPr="00701135">
        <w:rPr>
          <w:rFonts w:ascii="標楷體" w:eastAsia="標楷體" w:hAnsi="標楷體" w:hint="eastAsia"/>
          <w:b/>
          <w:sz w:val="26"/>
          <w:szCs w:val="26"/>
        </w:rPr>
        <w:t>國1</w:t>
      </w:r>
      <w:r w:rsidRPr="00701135">
        <w:rPr>
          <w:rFonts w:ascii="標楷體" w:eastAsia="標楷體" w:hAnsi="標楷體"/>
          <w:b/>
          <w:sz w:val="26"/>
          <w:szCs w:val="26"/>
        </w:rPr>
        <w:t>2</w:t>
      </w:r>
      <w:r w:rsidRPr="00701135">
        <w:rPr>
          <w:rFonts w:ascii="標楷體" w:eastAsia="標楷體" w:hAnsi="標楷體" w:hint="eastAsia"/>
          <w:b/>
          <w:sz w:val="26"/>
          <w:szCs w:val="26"/>
        </w:rPr>
        <w:t>課</w:t>
      </w:r>
      <w:r>
        <w:rPr>
          <w:rFonts w:ascii="標楷體" w:eastAsia="標楷體" w:hAnsi="標楷體" w:hint="eastAsia"/>
          <w:b/>
          <w:sz w:val="26"/>
          <w:szCs w:val="26"/>
        </w:rPr>
        <w:t>課文文意分析</w:t>
      </w:r>
    </w:p>
    <w:p w:rsidR="00701135" w:rsidRDefault="00701135" w:rsidP="00701135">
      <w:pPr>
        <w:rPr>
          <w:rFonts w:ascii="標楷體" w:eastAsia="標楷體" w:hAnsi="標楷體"/>
          <w:b/>
          <w:sz w:val="26"/>
          <w:szCs w:val="26"/>
        </w:rPr>
      </w:pPr>
      <w:r>
        <w:rPr>
          <w:rFonts w:ascii="標楷體" w:eastAsia="標楷體" w:hAnsi="標楷體" w:hint="eastAsia"/>
          <w:b/>
          <w:sz w:val="26"/>
          <w:szCs w:val="26"/>
        </w:rPr>
        <w:t>5/</w:t>
      </w:r>
      <w:r>
        <w:rPr>
          <w:rFonts w:ascii="標楷體" w:eastAsia="標楷體" w:hAnsi="標楷體"/>
          <w:b/>
          <w:sz w:val="26"/>
          <w:szCs w:val="26"/>
        </w:rPr>
        <w:t>24(</w:t>
      </w:r>
      <w:r>
        <w:rPr>
          <w:rFonts w:ascii="標楷體" w:eastAsia="標楷體" w:hAnsi="標楷體" w:hint="eastAsia"/>
          <w:b/>
          <w:sz w:val="26"/>
          <w:szCs w:val="26"/>
        </w:rPr>
        <w:t xml:space="preserve">一) </w:t>
      </w:r>
      <w:r w:rsidRPr="001075F0">
        <w:rPr>
          <w:rFonts w:ascii="標楷體" w:eastAsia="標楷體" w:hAnsi="標楷體" w:hint="eastAsia"/>
          <w:b/>
          <w:sz w:val="26"/>
          <w:szCs w:val="26"/>
        </w:rPr>
        <w:t>直播國語第十三課課文</w:t>
      </w:r>
      <w:r>
        <w:rPr>
          <w:rFonts w:ascii="標楷體" w:eastAsia="標楷體" w:hAnsi="標楷體" w:hint="eastAsia"/>
          <w:b/>
          <w:sz w:val="26"/>
          <w:szCs w:val="26"/>
        </w:rPr>
        <w:t>意分析、十二課國習內容說明</w:t>
      </w:r>
    </w:p>
    <w:bookmarkEnd w:id="0"/>
    <w:p w:rsidR="00204B88" w:rsidRPr="009D14FA" w:rsidRDefault="00204B88" w:rsidP="00204B88">
      <w:pPr>
        <w:rPr>
          <w:rFonts w:ascii="標楷體" w:eastAsia="標楷體" w:hAnsi="標楷體"/>
          <w:b/>
          <w:sz w:val="26"/>
          <w:szCs w:val="26"/>
        </w:rPr>
      </w:pPr>
      <w:r w:rsidRPr="001075F0">
        <w:rPr>
          <w:rFonts w:ascii="標楷體" w:eastAsia="標楷體" w:hAnsi="標楷體" w:hint="eastAsia"/>
          <w:b/>
          <w:sz w:val="26"/>
          <w:szCs w:val="26"/>
        </w:rPr>
        <w:t>5/2</w:t>
      </w:r>
      <w:r>
        <w:rPr>
          <w:rFonts w:ascii="標楷體" w:eastAsia="標楷體" w:hAnsi="標楷體" w:hint="eastAsia"/>
          <w:b/>
          <w:sz w:val="26"/>
          <w:szCs w:val="26"/>
        </w:rPr>
        <w:t>5</w:t>
      </w:r>
      <w:r w:rsidRPr="001075F0">
        <w:rPr>
          <w:rFonts w:ascii="標楷體" w:eastAsia="標楷體" w:hAnsi="標楷體" w:hint="eastAsia"/>
          <w:b/>
          <w:sz w:val="26"/>
          <w:szCs w:val="26"/>
        </w:rPr>
        <w:t>(</w:t>
      </w:r>
      <w:r>
        <w:rPr>
          <w:rFonts w:ascii="標楷體" w:eastAsia="標楷體" w:hAnsi="標楷體" w:hint="eastAsia"/>
          <w:b/>
          <w:sz w:val="26"/>
          <w:szCs w:val="26"/>
        </w:rPr>
        <w:t>二</w:t>
      </w:r>
      <w:r w:rsidRPr="001075F0">
        <w:rPr>
          <w:rFonts w:ascii="標楷體" w:eastAsia="標楷體" w:hAnsi="標楷體" w:hint="eastAsia"/>
          <w:b/>
          <w:sz w:val="26"/>
          <w:szCs w:val="26"/>
        </w:rPr>
        <w:t>)</w:t>
      </w:r>
      <w:r w:rsidR="00701135">
        <w:rPr>
          <w:rFonts w:ascii="標楷體" w:eastAsia="標楷體" w:hAnsi="標楷體" w:hint="eastAsia"/>
          <w:b/>
          <w:sz w:val="26"/>
          <w:szCs w:val="26"/>
        </w:rPr>
        <w:t xml:space="preserve"> 直播國語第十三課課文語詞</w:t>
      </w:r>
      <w:r w:rsidRPr="001075F0">
        <w:rPr>
          <w:rFonts w:ascii="標楷體" w:eastAsia="標楷體" w:hAnsi="標楷體" w:hint="eastAsia"/>
          <w:b/>
          <w:sz w:val="26"/>
          <w:szCs w:val="26"/>
        </w:rPr>
        <w:t>解釋</w:t>
      </w:r>
    </w:p>
    <w:p w:rsidR="00204B88" w:rsidRPr="009D14FA" w:rsidRDefault="00204B88" w:rsidP="00204B88">
      <w:pPr>
        <w:rPr>
          <w:rFonts w:ascii="標楷體" w:eastAsia="標楷體" w:hAnsi="標楷體"/>
          <w:b/>
          <w:sz w:val="26"/>
          <w:szCs w:val="26"/>
        </w:rPr>
      </w:pPr>
      <w:r w:rsidRPr="001075F0">
        <w:rPr>
          <w:rFonts w:ascii="標楷體" w:eastAsia="標楷體" w:hAnsi="標楷體" w:hint="eastAsia"/>
          <w:b/>
          <w:sz w:val="26"/>
          <w:szCs w:val="26"/>
        </w:rPr>
        <w:t>5/2</w:t>
      </w:r>
      <w:r>
        <w:rPr>
          <w:rFonts w:ascii="標楷體" w:eastAsia="標楷體" w:hAnsi="標楷體" w:hint="eastAsia"/>
          <w:b/>
          <w:sz w:val="26"/>
          <w:szCs w:val="26"/>
        </w:rPr>
        <w:t>6</w:t>
      </w:r>
      <w:r w:rsidRPr="001075F0">
        <w:rPr>
          <w:rFonts w:ascii="標楷體" w:eastAsia="標楷體" w:hAnsi="標楷體" w:hint="eastAsia"/>
          <w:b/>
          <w:sz w:val="26"/>
          <w:szCs w:val="26"/>
        </w:rPr>
        <w:t>(</w:t>
      </w:r>
      <w:r>
        <w:rPr>
          <w:rFonts w:ascii="標楷體" w:eastAsia="標楷體" w:hAnsi="標楷體" w:hint="eastAsia"/>
          <w:b/>
          <w:sz w:val="26"/>
          <w:szCs w:val="26"/>
        </w:rPr>
        <w:t>三</w:t>
      </w:r>
      <w:r w:rsidRPr="001075F0">
        <w:rPr>
          <w:rFonts w:ascii="標楷體" w:eastAsia="標楷體" w:hAnsi="標楷體" w:hint="eastAsia"/>
          <w:b/>
          <w:sz w:val="26"/>
          <w:szCs w:val="26"/>
        </w:rPr>
        <w:t>)</w:t>
      </w:r>
      <w:r w:rsidR="00701135">
        <w:rPr>
          <w:rFonts w:ascii="標楷體" w:eastAsia="標楷體" w:hAnsi="標楷體" w:hint="eastAsia"/>
          <w:b/>
          <w:sz w:val="26"/>
          <w:szCs w:val="26"/>
        </w:rPr>
        <w:t xml:space="preserve"> 直播國語第十三課課文</w:t>
      </w:r>
      <w:r w:rsidRPr="001075F0">
        <w:rPr>
          <w:rFonts w:ascii="標楷體" w:eastAsia="標楷體" w:hAnsi="標楷體" w:hint="eastAsia"/>
          <w:b/>
          <w:sz w:val="26"/>
          <w:szCs w:val="26"/>
        </w:rPr>
        <w:t>修辭</w:t>
      </w:r>
      <w:r w:rsidR="00701135">
        <w:rPr>
          <w:rFonts w:ascii="標楷體" w:eastAsia="標楷體" w:hAnsi="標楷體" w:hint="eastAsia"/>
          <w:b/>
          <w:sz w:val="26"/>
          <w:szCs w:val="26"/>
        </w:rPr>
        <w:t>說明</w:t>
      </w:r>
    </w:p>
    <w:p w:rsidR="00204B88" w:rsidRDefault="00204B88" w:rsidP="00204B88">
      <w:pPr>
        <w:rPr>
          <w:rFonts w:ascii="標楷體" w:eastAsia="標楷體" w:hAnsi="標楷體"/>
          <w:b/>
          <w:sz w:val="26"/>
          <w:szCs w:val="26"/>
        </w:rPr>
      </w:pPr>
      <w:r w:rsidRPr="001075F0">
        <w:rPr>
          <w:rFonts w:ascii="標楷體" w:eastAsia="標楷體" w:hAnsi="標楷體" w:hint="eastAsia"/>
          <w:b/>
          <w:sz w:val="26"/>
          <w:szCs w:val="26"/>
        </w:rPr>
        <w:t>5/2</w:t>
      </w:r>
      <w:r>
        <w:rPr>
          <w:rFonts w:ascii="標楷體" w:eastAsia="標楷體" w:hAnsi="標楷體" w:hint="eastAsia"/>
          <w:b/>
          <w:sz w:val="26"/>
          <w:szCs w:val="26"/>
        </w:rPr>
        <w:t>7</w:t>
      </w:r>
      <w:r w:rsidRPr="001075F0">
        <w:rPr>
          <w:rFonts w:ascii="標楷體" w:eastAsia="標楷體" w:hAnsi="標楷體" w:hint="eastAsia"/>
          <w:b/>
          <w:sz w:val="26"/>
          <w:szCs w:val="26"/>
        </w:rPr>
        <w:t>(</w:t>
      </w:r>
      <w:r>
        <w:rPr>
          <w:rFonts w:ascii="標楷體" w:eastAsia="標楷體" w:hAnsi="標楷體" w:hint="eastAsia"/>
          <w:b/>
          <w:sz w:val="26"/>
          <w:szCs w:val="26"/>
        </w:rPr>
        <w:t>四</w:t>
      </w:r>
      <w:r w:rsidRPr="001075F0">
        <w:rPr>
          <w:rFonts w:ascii="標楷體" w:eastAsia="標楷體" w:hAnsi="標楷體" w:hint="eastAsia"/>
          <w:b/>
          <w:sz w:val="26"/>
          <w:szCs w:val="26"/>
        </w:rPr>
        <w:t>)</w:t>
      </w:r>
      <w:bookmarkEnd w:id="1"/>
      <w:r w:rsidR="00701135">
        <w:rPr>
          <w:rFonts w:ascii="標楷體" w:eastAsia="標楷體" w:hAnsi="標楷體" w:hint="eastAsia"/>
          <w:b/>
          <w:sz w:val="26"/>
          <w:szCs w:val="26"/>
        </w:rPr>
        <w:t xml:space="preserve"> </w:t>
      </w:r>
      <w:r w:rsidRPr="001075F0">
        <w:rPr>
          <w:rFonts w:ascii="標楷體" w:eastAsia="標楷體" w:hAnsi="標楷體" w:hint="eastAsia"/>
          <w:b/>
          <w:sz w:val="26"/>
          <w:szCs w:val="26"/>
        </w:rPr>
        <w:t>直播國語第十三課課文</w:t>
      </w:r>
      <w:r w:rsidR="00701135">
        <w:rPr>
          <w:rFonts w:ascii="標楷體" w:eastAsia="標楷體" w:hAnsi="標楷體" w:hint="eastAsia"/>
          <w:b/>
          <w:sz w:val="26"/>
          <w:szCs w:val="26"/>
        </w:rPr>
        <w:t>國習內容說明</w:t>
      </w:r>
    </w:p>
    <w:p w:rsidR="00102B58" w:rsidRPr="00102B58" w:rsidRDefault="00102B58" w:rsidP="00204B88">
      <w:pPr>
        <w:rPr>
          <w:rFonts w:ascii="標楷體" w:eastAsia="標楷體" w:hAnsi="標楷體"/>
          <w:b/>
          <w:sz w:val="26"/>
          <w:szCs w:val="26"/>
        </w:rPr>
      </w:pPr>
      <w:r w:rsidRPr="001075F0">
        <w:rPr>
          <w:rFonts w:ascii="標楷體" w:eastAsia="標楷體" w:hAnsi="標楷體" w:hint="eastAsia"/>
          <w:b/>
          <w:sz w:val="26"/>
          <w:szCs w:val="26"/>
        </w:rPr>
        <w:t>5/2</w:t>
      </w:r>
      <w:r>
        <w:rPr>
          <w:rFonts w:ascii="標楷體" w:eastAsia="標楷體" w:hAnsi="標楷體"/>
          <w:b/>
          <w:sz w:val="26"/>
          <w:szCs w:val="26"/>
        </w:rPr>
        <w:t>8</w:t>
      </w:r>
      <w:r w:rsidRPr="001075F0">
        <w:rPr>
          <w:rFonts w:ascii="標楷體" w:eastAsia="標楷體" w:hAnsi="標楷體" w:hint="eastAsia"/>
          <w:b/>
          <w:sz w:val="26"/>
          <w:szCs w:val="26"/>
        </w:rPr>
        <w:t>(</w:t>
      </w:r>
      <w:r>
        <w:rPr>
          <w:rFonts w:ascii="標楷體" w:eastAsia="標楷體" w:hAnsi="標楷體" w:hint="eastAsia"/>
          <w:b/>
          <w:sz w:val="26"/>
          <w:szCs w:val="26"/>
        </w:rPr>
        <w:t>四</w:t>
      </w:r>
      <w:r w:rsidRPr="001075F0">
        <w:rPr>
          <w:rFonts w:ascii="標楷體" w:eastAsia="標楷體" w:hAnsi="標楷體" w:hint="eastAsia"/>
          <w:b/>
          <w:sz w:val="26"/>
          <w:szCs w:val="26"/>
        </w:rPr>
        <w:t>)</w:t>
      </w:r>
      <w:r>
        <w:rPr>
          <w:rFonts w:ascii="標楷體" w:eastAsia="標楷體" w:hAnsi="標楷體" w:hint="eastAsia"/>
          <w:b/>
          <w:sz w:val="26"/>
          <w:szCs w:val="26"/>
        </w:rPr>
        <w:t xml:space="preserve"> </w:t>
      </w:r>
      <w:r w:rsidRPr="00102B58">
        <w:rPr>
          <w:rFonts w:ascii="標楷體" w:eastAsia="標楷體" w:hAnsi="標楷體"/>
          <w:b/>
          <w:sz w:val="26"/>
          <w:szCs w:val="26"/>
        </w:rPr>
        <w:t>閱讀班書(愛相紙屑一樣多7</w:t>
      </w:r>
      <w:r w:rsidRPr="00102B58">
        <w:rPr>
          <w:rFonts w:ascii="標楷體" w:eastAsia="標楷體" w:hAnsi="標楷體" w:hint="eastAsia"/>
          <w:b/>
          <w:sz w:val="26"/>
          <w:szCs w:val="26"/>
        </w:rPr>
        <w:t>-</w:t>
      </w:r>
      <w:r w:rsidRPr="00102B58">
        <w:rPr>
          <w:rFonts w:ascii="標楷體" w:eastAsia="標楷體" w:hAnsi="標楷體"/>
          <w:b/>
          <w:sz w:val="26"/>
          <w:szCs w:val="26"/>
        </w:rPr>
        <w:t>9</w:t>
      </w:r>
      <w:r w:rsidRPr="00102B58">
        <w:rPr>
          <w:rFonts w:ascii="標楷體" w:eastAsia="標楷體" w:hAnsi="標楷體" w:hint="eastAsia"/>
          <w:b/>
          <w:sz w:val="26"/>
          <w:szCs w:val="26"/>
        </w:rPr>
        <w:t>章</w:t>
      </w:r>
      <w:r w:rsidRPr="00102B58">
        <w:rPr>
          <w:rFonts w:ascii="標楷體" w:eastAsia="標楷體" w:hAnsi="標楷體"/>
          <w:b/>
          <w:sz w:val="26"/>
          <w:szCs w:val="26"/>
        </w:rPr>
        <w:t>)</w:t>
      </w:r>
    </w:p>
    <w:p w:rsidR="00204B88" w:rsidRDefault="00204B88" w:rsidP="00204B88">
      <w:pPr>
        <w:rPr>
          <w:rFonts w:ascii="標楷體" w:eastAsia="標楷體" w:hAnsi="標楷體"/>
          <w:b/>
          <w:sz w:val="26"/>
          <w:szCs w:val="26"/>
          <w:bdr w:val="single" w:sz="4" w:space="0" w:color="auto"/>
        </w:rPr>
      </w:pPr>
      <w:r>
        <w:rPr>
          <w:rFonts w:ascii="標楷體" w:eastAsia="標楷體" w:hAnsi="標楷體" w:hint="eastAsia"/>
          <w:b/>
          <w:sz w:val="26"/>
          <w:szCs w:val="26"/>
          <w:bdr w:val="single" w:sz="4" w:space="0" w:color="auto"/>
        </w:rPr>
        <w:t>數學課</w:t>
      </w:r>
    </w:p>
    <w:p w:rsidR="002E4391" w:rsidRDefault="002E4391" w:rsidP="002E4391">
      <w:pPr>
        <w:rPr>
          <w:rFonts w:ascii="標楷體" w:eastAsia="標楷體" w:hAnsi="標楷體"/>
          <w:b/>
          <w:sz w:val="26"/>
          <w:szCs w:val="26"/>
        </w:rPr>
      </w:pPr>
      <w:r>
        <w:rPr>
          <w:rFonts w:ascii="標楷體" w:eastAsia="標楷體" w:hAnsi="標楷體"/>
          <w:b/>
          <w:sz w:val="26"/>
          <w:szCs w:val="26"/>
        </w:rPr>
        <w:t>5/20(四)</w:t>
      </w:r>
      <w:r w:rsidRPr="002E4391">
        <w:rPr>
          <w:rFonts w:ascii="標楷體" w:eastAsia="標楷體" w:hAnsi="標楷體"/>
          <w:color w:val="000000"/>
          <w:szCs w:val="24"/>
        </w:rPr>
        <w:t xml:space="preserve"> </w:t>
      </w:r>
      <w:r w:rsidRPr="002E4391">
        <w:rPr>
          <w:rFonts w:ascii="標楷體" w:eastAsia="標楷體" w:hAnsi="標楷體"/>
          <w:b/>
          <w:sz w:val="26"/>
          <w:szCs w:val="26"/>
        </w:rPr>
        <w:t>複習數課，習寫習作</w:t>
      </w:r>
      <w:r w:rsidRPr="002E4391">
        <w:rPr>
          <w:rFonts w:ascii="標楷體" w:eastAsia="標楷體" w:hAnsi="標楷體" w:hint="eastAsia"/>
          <w:b/>
          <w:sz w:val="26"/>
          <w:szCs w:val="26"/>
        </w:rPr>
        <w:t>p</w:t>
      </w:r>
      <w:r w:rsidRPr="002E4391">
        <w:rPr>
          <w:rFonts w:ascii="標楷體" w:eastAsia="標楷體" w:hAnsi="標楷體"/>
          <w:b/>
          <w:sz w:val="26"/>
          <w:szCs w:val="26"/>
        </w:rPr>
        <w:t>63、</w:t>
      </w:r>
      <w:r w:rsidRPr="002E4391">
        <w:rPr>
          <w:rFonts w:ascii="標楷體" w:eastAsia="標楷體" w:hAnsi="標楷體" w:hint="eastAsia"/>
          <w:b/>
          <w:sz w:val="26"/>
          <w:szCs w:val="26"/>
        </w:rPr>
        <w:t>6</w:t>
      </w:r>
      <w:r w:rsidRPr="002E4391">
        <w:rPr>
          <w:rFonts w:ascii="標楷體" w:eastAsia="標楷體" w:hAnsi="標楷體"/>
          <w:b/>
          <w:sz w:val="26"/>
          <w:szCs w:val="26"/>
        </w:rPr>
        <w:t>4</w:t>
      </w:r>
    </w:p>
    <w:p w:rsidR="002E4391" w:rsidRDefault="002E4391" w:rsidP="002E4391">
      <w:pPr>
        <w:rPr>
          <w:rFonts w:ascii="標楷體" w:eastAsia="標楷體" w:hAnsi="標楷體"/>
          <w:b/>
          <w:sz w:val="26"/>
          <w:szCs w:val="26"/>
        </w:rPr>
      </w:pPr>
      <w:r>
        <w:rPr>
          <w:rFonts w:ascii="標楷體" w:eastAsia="標楷體" w:hAnsi="標楷體"/>
          <w:b/>
          <w:sz w:val="26"/>
          <w:szCs w:val="26"/>
        </w:rPr>
        <w:t xml:space="preserve">         </w:t>
      </w:r>
      <w:r w:rsidRPr="001075F0">
        <w:rPr>
          <w:rFonts w:ascii="標楷體" w:eastAsia="標楷體" w:hAnsi="標楷體" w:hint="eastAsia"/>
          <w:b/>
          <w:sz w:val="26"/>
          <w:szCs w:val="26"/>
        </w:rPr>
        <w:t>數學因材網線上課程</w:t>
      </w:r>
      <w:r>
        <w:rPr>
          <w:rFonts w:ascii="標楷體" w:eastAsia="標楷體" w:hAnsi="標楷體" w:hint="eastAsia"/>
          <w:b/>
          <w:sz w:val="26"/>
          <w:szCs w:val="26"/>
        </w:rPr>
        <w:t>任務</w:t>
      </w:r>
    </w:p>
    <w:p w:rsidR="002E4391" w:rsidRDefault="002E4391" w:rsidP="002E4391">
      <w:pPr>
        <w:rPr>
          <w:rFonts w:ascii="標楷體" w:eastAsia="標楷體" w:hAnsi="標楷體"/>
          <w:b/>
          <w:sz w:val="26"/>
          <w:szCs w:val="26"/>
        </w:rPr>
      </w:pPr>
      <w:r>
        <w:rPr>
          <w:rFonts w:ascii="標楷體" w:eastAsia="標楷體" w:hAnsi="標楷體" w:hint="eastAsia"/>
          <w:b/>
          <w:sz w:val="26"/>
          <w:szCs w:val="26"/>
        </w:rPr>
        <w:t>5/</w:t>
      </w:r>
      <w:r>
        <w:rPr>
          <w:rFonts w:ascii="標楷體" w:eastAsia="標楷體" w:hAnsi="標楷體"/>
          <w:b/>
          <w:sz w:val="26"/>
          <w:szCs w:val="26"/>
        </w:rPr>
        <w:t>24(</w:t>
      </w:r>
      <w:r>
        <w:rPr>
          <w:rFonts w:ascii="標楷體" w:eastAsia="標楷體" w:hAnsi="標楷體" w:hint="eastAsia"/>
          <w:b/>
          <w:sz w:val="26"/>
          <w:szCs w:val="26"/>
        </w:rPr>
        <w:t>一)</w:t>
      </w:r>
      <w:r>
        <w:rPr>
          <w:rFonts w:ascii="標楷體" w:eastAsia="標楷體" w:hAnsi="標楷體"/>
          <w:b/>
          <w:sz w:val="26"/>
          <w:szCs w:val="26"/>
        </w:rPr>
        <w:t xml:space="preserve"> </w:t>
      </w:r>
      <w:r w:rsidRPr="002E4391">
        <w:rPr>
          <w:rFonts w:ascii="標楷體" w:eastAsia="標楷體" w:hAnsi="標楷體"/>
          <w:b/>
          <w:sz w:val="26"/>
          <w:szCs w:val="26"/>
        </w:rPr>
        <w:t>複習數課，習寫習作</w:t>
      </w:r>
      <w:r w:rsidRPr="002E4391">
        <w:rPr>
          <w:rFonts w:ascii="標楷體" w:eastAsia="標楷體" w:hAnsi="標楷體" w:hint="eastAsia"/>
          <w:b/>
          <w:sz w:val="26"/>
          <w:szCs w:val="26"/>
        </w:rPr>
        <w:t>p</w:t>
      </w:r>
      <w:r w:rsidRPr="002E4391">
        <w:rPr>
          <w:rFonts w:ascii="標楷體" w:eastAsia="標楷體" w:hAnsi="標楷體"/>
          <w:b/>
          <w:sz w:val="26"/>
          <w:szCs w:val="26"/>
        </w:rPr>
        <w:t>65、</w:t>
      </w:r>
      <w:r w:rsidRPr="002E4391">
        <w:rPr>
          <w:rFonts w:ascii="標楷體" w:eastAsia="標楷體" w:hAnsi="標楷體" w:hint="eastAsia"/>
          <w:b/>
          <w:sz w:val="26"/>
          <w:szCs w:val="26"/>
        </w:rPr>
        <w:t>6</w:t>
      </w:r>
      <w:r w:rsidRPr="002E4391">
        <w:rPr>
          <w:rFonts w:ascii="標楷體" w:eastAsia="標楷體" w:hAnsi="標楷體"/>
          <w:b/>
          <w:sz w:val="26"/>
          <w:szCs w:val="26"/>
        </w:rPr>
        <w:t>6</w:t>
      </w:r>
    </w:p>
    <w:p w:rsidR="002E4391" w:rsidRPr="002E4391" w:rsidRDefault="002E4391" w:rsidP="002E4391">
      <w:pPr>
        <w:rPr>
          <w:rFonts w:ascii="標楷體" w:eastAsia="標楷體" w:hAnsi="標楷體"/>
          <w:b/>
          <w:sz w:val="26"/>
          <w:szCs w:val="26"/>
        </w:rPr>
      </w:pPr>
      <w:r>
        <w:rPr>
          <w:rFonts w:ascii="標楷體" w:eastAsia="標楷體" w:hAnsi="標楷體"/>
          <w:b/>
          <w:sz w:val="26"/>
          <w:szCs w:val="26"/>
        </w:rPr>
        <w:t xml:space="preserve">         </w:t>
      </w:r>
      <w:r w:rsidRPr="001075F0">
        <w:rPr>
          <w:rFonts w:ascii="標楷體" w:eastAsia="標楷體" w:hAnsi="標楷體" w:hint="eastAsia"/>
          <w:b/>
          <w:sz w:val="26"/>
          <w:szCs w:val="26"/>
        </w:rPr>
        <w:t>數學因材網線上課程</w:t>
      </w:r>
      <w:r>
        <w:rPr>
          <w:rFonts w:ascii="標楷體" w:eastAsia="標楷體" w:hAnsi="標楷體" w:hint="eastAsia"/>
          <w:b/>
          <w:sz w:val="26"/>
          <w:szCs w:val="26"/>
        </w:rPr>
        <w:t>任務</w:t>
      </w:r>
    </w:p>
    <w:p w:rsidR="002E4391" w:rsidRPr="002E4391" w:rsidRDefault="002E4391" w:rsidP="002E4391">
      <w:pPr>
        <w:rPr>
          <w:rFonts w:ascii="標楷體" w:eastAsia="標楷體" w:hAnsi="標楷體"/>
          <w:b/>
          <w:sz w:val="26"/>
          <w:szCs w:val="26"/>
        </w:rPr>
      </w:pPr>
      <w:r w:rsidRPr="001075F0">
        <w:rPr>
          <w:rFonts w:ascii="標楷體" w:eastAsia="標楷體" w:hAnsi="標楷體" w:hint="eastAsia"/>
          <w:b/>
          <w:sz w:val="26"/>
          <w:szCs w:val="26"/>
        </w:rPr>
        <w:t>5/2</w:t>
      </w:r>
      <w:r>
        <w:rPr>
          <w:rFonts w:ascii="標楷體" w:eastAsia="標楷體" w:hAnsi="標楷體" w:hint="eastAsia"/>
          <w:b/>
          <w:sz w:val="26"/>
          <w:szCs w:val="26"/>
        </w:rPr>
        <w:t>5</w:t>
      </w:r>
      <w:r w:rsidRPr="001075F0">
        <w:rPr>
          <w:rFonts w:ascii="標楷體" w:eastAsia="標楷體" w:hAnsi="標楷體" w:hint="eastAsia"/>
          <w:b/>
          <w:sz w:val="26"/>
          <w:szCs w:val="26"/>
        </w:rPr>
        <w:t>(</w:t>
      </w:r>
      <w:r>
        <w:rPr>
          <w:rFonts w:ascii="標楷體" w:eastAsia="標楷體" w:hAnsi="標楷體" w:hint="eastAsia"/>
          <w:b/>
          <w:sz w:val="26"/>
          <w:szCs w:val="26"/>
        </w:rPr>
        <w:t>二</w:t>
      </w:r>
      <w:r w:rsidRPr="001075F0">
        <w:rPr>
          <w:rFonts w:ascii="標楷體" w:eastAsia="標楷體" w:hAnsi="標楷體" w:hint="eastAsia"/>
          <w:b/>
          <w:sz w:val="26"/>
          <w:szCs w:val="26"/>
        </w:rPr>
        <w:t>)</w:t>
      </w:r>
      <w:r>
        <w:rPr>
          <w:rFonts w:ascii="標楷體" w:eastAsia="標楷體" w:hAnsi="標楷體"/>
          <w:b/>
          <w:sz w:val="26"/>
          <w:szCs w:val="26"/>
        </w:rPr>
        <w:t xml:space="preserve"> </w:t>
      </w:r>
      <w:r w:rsidRPr="001075F0">
        <w:rPr>
          <w:rFonts w:ascii="標楷體" w:eastAsia="標楷體" w:hAnsi="標楷體" w:hint="eastAsia"/>
          <w:b/>
          <w:sz w:val="26"/>
          <w:szCs w:val="26"/>
        </w:rPr>
        <w:t>數學因材網線上課程</w:t>
      </w:r>
      <w:r>
        <w:rPr>
          <w:rFonts w:ascii="標楷體" w:eastAsia="標楷體" w:hAnsi="標楷體" w:hint="eastAsia"/>
          <w:b/>
          <w:sz w:val="26"/>
          <w:szCs w:val="26"/>
        </w:rPr>
        <w:t>任務(數第七單元十進結構</w:t>
      </w:r>
      <w:r>
        <w:rPr>
          <w:rFonts w:ascii="標楷體" w:eastAsia="標楷體" w:hAnsi="標楷體"/>
          <w:b/>
          <w:sz w:val="26"/>
          <w:szCs w:val="26"/>
        </w:rPr>
        <w:t>、</w:t>
      </w:r>
      <w:r w:rsidRPr="002E4391">
        <w:rPr>
          <w:rFonts w:ascii="標楷體" w:eastAsia="標楷體" w:hAnsi="標楷體" w:hint="eastAsia"/>
          <w:b/>
          <w:sz w:val="26"/>
          <w:szCs w:val="26"/>
        </w:rPr>
        <w:t>數第七單元大數加法</w:t>
      </w:r>
      <w:r>
        <w:rPr>
          <w:rFonts w:ascii="標楷體" w:eastAsia="標楷體" w:hAnsi="標楷體" w:hint="eastAsia"/>
          <w:b/>
          <w:sz w:val="26"/>
          <w:szCs w:val="26"/>
        </w:rPr>
        <w:t>)</w:t>
      </w:r>
    </w:p>
    <w:p w:rsidR="002E4391" w:rsidRDefault="002E4391" w:rsidP="002E4391">
      <w:pPr>
        <w:rPr>
          <w:rFonts w:ascii="標楷體" w:eastAsia="標楷體" w:hAnsi="標楷體"/>
          <w:color w:val="000000"/>
          <w:szCs w:val="24"/>
        </w:rPr>
      </w:pPr>
      <w:r w:rsidRPr="001075F0">
        <w:rPr>
          <w:rFonts w:ascii="標楷體" w:eastAsia="標楷體" w:hAnsi="標楷體" w:hint="eastAsia"/>
          <w:b/>
          <w:sz w:val="26"/>
          <w:szCs w:val="26"/>
        </w:rPr>
        <w:t>5/2</w:t>
      </w:r>
      <w:r>
        <w:rPr>
          <w:rFonts w:ascii="標楷體" w:eastAsia="標楷體" w:hAnsi="標楷體" w:hint="eastAsia"/>
          <w:b/>
          <w:sz w:val="26"/>
          <w:szCs w:val="26"/>
        </w:rPr>
        <w:t>6</w:t>
      </w:r>
      <w:r w:rsidRPr="001075F0">
        <w:rPr>
          <w:rFonts w:ascii="標楷體" w:eastAsia="標楷體" w:hAnsi="標楷體" w:hint="eastAsia"/>
          <w:b/>
          <w:sz w:val="26"/>
          <w:szCs w:val="26"/>
        </w:rPr>
        <w:t>(</w:t>
      </w:r>
      <w:r>
        <w:rPr>
          <w:rFonts w:ascii="標楷體" w:eastAsia="標楷體" w:hAnsi="標楷體" w:hint="eastAsia"/>
          <w:b/>
          <w:sz w:val="26"/>
          <w:szCs w:val="26"/>
        </w:rPr>
        <w:t>三</w:t>
      </w:r>
      <w:r w:rsidRPr="001075F0">
        <w:rPr>
          <w:rFonts w:ascii="標楷體" w:eastAsia="標楷體" w:hAnsi="標楷體" w:hint="eastAsia"/>
          <w:b/>
          <w:sz w:val="26"/>
          <w:szCs w:val="26"/>
        </w:rPr>
        <w:t>)</w:t>
      </w:r>
      <w:r>
        <w:rPr>
          <w:rFonts w:ascii="標楷體" w:eastAsia="標楷體" w:hAnsi="標楷體"/>
          <w:b/>
          <w:sz w:val="26"/>
          <w:szCs w:val="26"/>
        </w:rPr>
        <w:t xml:space="preserve"> </w:t>
      </w:r>
      <w:r w:rsidRPr="002E4391">
        <w:rPr>
          <w:rFonts w:ascii="標楷體" w:eastAsia="標楷體" w:hAnsi="標楷體"/>
          <w:b/>
          <w:sz w:val="26"/>
          <w:szCs w:val="26"/>
        </w:rPr>
        <w:t>複習數課，習寫習作</w:t>
      </w:r>
      <w:r w:rsidRPr="002E4391">
        <w:rPr>
          <w:rFonts w:ascii="標楷體" w:eastAsia="標楷體" w:hAnsi="標楷體" w:hint="eastAsia"/>
          <w:b/>
          <w:sz w:val="26"/>
          <w:szCs w:val="26"/>
        </w:rPr>
        <w:t>p</w:t>
      </w:r>
      <w:r w:rsidR="00102B58">
        <w:rPr>
          <w:rFonts w:ascii="標楷體" w:eastAsia="標楷體" w:hAnsi="標楷體"/>
          <w:b/>
          <w:sz w:val="26"/>
          <w:szCs w:val="26"/>
        </w:rPr>
        <w:t>67</w:t>
      </w:r>
      <w:r w:rsidRPr="002E4391">
        <w:rPr>
          <w:rFonts w:ascii="標楷體" w:eastAsia="標楷體" w:hAnsi="標楷體"/>
          <w:b/>
          <w:sz w:val="26"/>
          <w:szCs w:val="26"/>
        </w:rPr>
        <w:t>、</w:t>
      </w:r>
      <w:r w:rsidR="00102B58">
        <w:rPr>
          <w:rFonts w:ascii="標楷體" w:eastAsia="標楷體" w:hAnsi="標楷體"/>
          <w:b/>
          <w:sz w:val="26"/>
          <w:szCs w:val="26"/>
        </w:rPr>
        <w:t>68</w:t>
      </w:r>
    </w:p>
    <w:p w:rsidR="002E4391" w:rsidRDefault="002E4391" w:rsidP="002E4391">
      <w:pPr>
        <w:rPr>
          <w:rFonts w:ascii="標楷體" w:eastAsia="標楷體" w:hAnsi="標楷體"/>
          <w:b/>
          <w:sz w:val="26"/>
          <w:szCs w:val="26"/>
        </w:rPr>
      </w:pPr>
      <w:r>
        <w:rPr>
          <w:rFonts w:ascii="標楷體" w:eastAsia="標楷體" w:hAnsi="標楷體"/>
          <w:color w:val="000000"/>
          <w:szCs w:val="24"/>
        </w:rPr>
        <w:t xml:space="preserve">          </w:t>
      </w:r>
      <w:r w:rsidRPr="001075F0">
        <w:rPr>
          <w:rFonts w:ascii="標楷體" w:eastAsia="標楷體" w:hAnsi="標楷體" w:hint="eastAsia"/>
          <w:b/>
          <w:sz w:val="26"/>
          <w:szCs w:val="26"/>
        </w:rPr>
        <w:t>數學因材網線上課程</w:t>
      </w:r>
      <w:r>
        <w:rPr>
          <w:rFonts w:ascii="標楷體" w:eastAsia="標楷體" w:hAnsi="標楷體" w:hint="eastAsia"/>
          <w:b/>
          <w:sz w:val="26"/>
          <w:szCs w:val="26"/>
        </w:rPr>
        <w:t>任務</w:t>
      </w:r>
    </w:p>
    <w:p w:rsidR="00102B58" w:rsidRDefault="00102B58" w:rsidP="00102B58">
      <w:pPr>
        <w:rPr>
          <w:rFonts w:ascii="標楷體" w:eastAsia="標楷體" w:hAnsi="標楷體"/>
          <w:color w:val="000000"/>
          <w:szCs w:val="24"/>
        </w:rPr>
      </w:pPr>
      <w:r w:rsidRPr="001075F0">
        <w:rPr>
          <w:rFonts w:ascii="標楷體" w:eastAsia="標楷體" w:hAnsi="標楷體" w:hint="eastAsia"/>
          <w:b/>
          <w:sz w:val="26"/>
          <w:szCs w:val="26"/>
        </w:rPr>
        <w:t>5/2</w:t>
      </w:r>
      <w:r>
        <w:rPr>
          <w:rFonts w:ascii="標楷體" w:eastAsia="標楷體" w:hAnsi="標楷體" w:hint="eastAsia"/>
          <w:b/>
          <w:sz w:val="26"/>
          <w:szCs w:val="26"/>
        </w:rPr>
        <w:t>7</w:t>
      </w:r>
      <w:r w:rsidRPr="001075F0">
        <w:rPr>
          <w:rFonts w:ascii="標楷體" w:eastAsia="標楷體" w:hAnsi="標楷體" w:hint="eastAsia"/>
          <w:b/>
          <w:sz w:val="26"/>
          <w:szCs w:val="26"/>
        </w:rPr>
        <w:t>(</w:t>
      </w:r>
      <w:r>
        <w:rPr>
          <w:rFonts w:ascii="標楷體" w:eastAsia="標楷體" w:hAnsi="標楷體" w:hint="eastAsia"/>
          <w:b/>
          <w:sz w:val="26"/>
          <w:szCs w:val="26"/>
        </w:rPr>
        <w:t>四</w:t>
      </w:r>
      <w:r w:rsidRPr="001075F0">
        <w:rPr>
          <w:rFonts w:ascii="標楷體" w:eastAsia="標楷體" w:hAnsi="標楷體" w:hint="eastAsia"/>
          <w:b/>
          <w:sz w:val="26"/>
          <w:szCs w:val="26"/>
        </w:rPr>
        <w:t>)</w:t>
      </w:r>
      <w:r>
        <w:rPr>
          <w:rFonts w:ascii="標楷體" w:eastAsia="標楷體" w:hAnsi="標楷體" w:hint="eastAsia"/>
          <w:b/>
          <w:sz w:val="26"/>
          <w:szCs w:val="26"/>
        </w:rPr>
        <w:t xml:space="preserve"> </w:t>
      </w:r>
      <w:r w:rsidRPr="002E4391">
        <w:rPr>
          <w:rFonts w:ascii="標楷體" w:eastAsia="標楷體" w:hAnsi="標楷體"/>
          <w:b/>
          <w:sz w:val="26"/>
          <w:szCs w:val="26"/>
        </w:rPr>
        <w:t>複習數課，習寫習作</w:t>
      </w:r>
      <w:r w:rsidRPr="002E4391">
        <w:rPr>
          <w:rFonts w:ascii="標楷體" w:eastAsia="標楷體" w:hAnsi="標楷體" w:hint="eastAsia"/>
          <w:b/>
          <w:sz w:val="26"/>
          <w:szCs w:val="26"/>
        </w:rPr>
        <w:t>p</w:t>
      </w:r>
      <w:r>
        <w:rPr>
          <w:rFonts w:ascii="標楷體" w:eastAsia="標楷體" w:hAnsi="標楷體"/>
          <w:b/>
          <w:sz w:val="26"/>
          <w:szCs w:val="26"/>
        </w:rPr>
        <w:t>69</w:t>
      </w:r>
      <w:r w:rsidRPr="002E4391">
        <w:rPr>
          <w:rFonts w:ascii="標楷體" w:eastAsia="標楷體" w:hAnsi="標楷體"/>
          <w:b/>
          <w:sz w:val="26"/>
          <w:szCs w:val="26"/>
        </w:rPr>
        <w:t>、</w:t>
      </w:r>
      <w:r>
        <w:rPr>
          <w:rFonts w:ascii="標楷體" w:eastAsia="標楷體" w:hAnsi="標楷體" w:hint="eastAsia"/>
          <w:b/>
          <w:sz w:val="26"/>
          <w:szCs w:val="26"/>
        </w:rPr>
        <w:t>70</w:t>
      </w:r>
    </w:p>
    <w:p w:rsidR="00102B58" w:rsidRPr="00102B58" w:rsidRDefault="00102B58" w:rsidP="002E4391">
      <w:pPr>
        <w:rPr>
          <w:rFonts w:ascii="標楷體" w:eastAsia="標楷體" w:hAnsi="標楷體"/>
          <w:b/>
          <w:sz w:val="26"/>
          <w:szCs w:val="26"/>
        </w:rPr>
      </w:pPr>
      <w:r>
        <w:rPr>
          <w:rFonts w:ascii="標楷體" w:eastAsia="標楷體" w:hAnsi="標楷體"/>
          <w:color w:val="000000"/>
          <w:szCs w:val="24"/>
        </w:rPr>
        <w:t xml:space="preserve">          </w:t>
      </w:r>
      <w:r w:rsidRPr="001075F0">
        <w:rPr>
          <w:rFonts w:ascii="標楷體" w:eastAsia="標楷體" w:hAnsi="標楷體" w:hint="eastAsia"/>
          <w:b/>
          <w:sz w:val="26"/>
          <w:szCs w:val="26"/>
        </w:rPr>
        <w:t>數學因材網線上課程</w:t>
      </w:r>
      <w:r>
        <w:rPr>
          <w:rFonts w:ascii="標楷體" w:eastAsia="標楷體" w:hAnsi="標楷體" w:hint="eastAsia"/>
          <w:b/>
          <w:sz w:val="26"/>
          <w:szCs w:val="26"/>
        </w:rPr>
        <w:t>任務</w:t>
      </w:r>
    </w:p>
    <w:p w:rsidR="00204B88" w:rsidRPr="00574511" w:rsidRDefault="00204B88" w:rsidP="00204B88">
      <w:pPr>
        <w:rPr>
          <w:rFonts w:ascii="標楷體" w:eastAsia="標楷體" w:hAnsi="標楷體"/>
          <w:b/>
          <w:sz w:val="26"/>
          <w:szCs w:val="26"/>
          <w:bdr w:val="single" w:sz="4" w:space="0" w:color="auto"/>
        </w:rPr>
      </w:pPr>
      <w:r w:rsidRPr="00574511">
        <w:rPr>
          <w:rFonts w:ascii="標楷體" w:eastAsia="標楷體" w:hAnsi="標楷體" w:hint="eastAsia"/>
          <w:b/>
          <w:sz w:val="26"/>
          <w:szCs w:val="26"/>
          <w:bdr w:val="single" w:sz="4" w:space="0" w:color="auto"/>
        </w:rPr>
        <w:t>自然課</w:t>
      </w:r>
    </w:p>
    <w:p w:rsidR="000376EE" w:rsidRDefault="000376EE" w:rsidP="000376EE">
      <w:r>
        <w:rPr>
          <w:rFonts w:hint="eastAsia"/>
        </w:rPr>
        <w:t>四年級自然</w:t>
      </w:r>
    </w:p>
    <w:p w:rsidR="000376EE" w:rsidRDefault="000376EE" w:rsidP="000376EE">
      <w:r>
        <w:rPr>
          <w:rFonts w:hint="eastAsia"/>
        </w:rPr>
        <w:t>閱讀課本</w:t>
      </w:r>
      <w:r>
        <w:rPr>
          <w:rFonts w:hint="eastAsia"/>
        </w:rPr>
        <w:t>p.62-p.74</w:t>
      </w:r>
    </w:p>
    <w:p w:rsidR="000376EE" w:rsidRDefault="000376EE" w:rsidP="000376EE"/>
    <w:p w:rsidR="000376EE" w:rsidRDefault="000376EE" w:rsidP="000376EE">
      <w:r>
        <w:rPr>
          <w:rFonts w:hint="eastAsia"/>
        </w:rPr>
        <w:t>影片</w:t>
      </w:r>
      <w:r>
        <w:rPr>
          <w:rFonts w:hint="eastAsia"/>
        </w:rPr>
        <w:t>:60</w:t>
      </w:r>
      <w:r>
        <w:rPr>
          <w:rFonts w:hint="eastAsia"/>
        </w:rPr>
        <w:t>秒科學讚</w:t>
      </w:r>
      <w:r>
        <w:rPr>
          <w:rFonts w:hint="eastAsia"/>
        </w:rPr>
        <w:t>(</w:t>
      </w:r>
      <w:r>
        <w:rPr>
          <w:rFonts w:hint="eastAsia"/>
        </w:rPr>
        <w:t>科學讚</w:t>
      </w:r>
      <w:r>
        <w:rPr>
          <w:rFonts w:hint="eastAsia"/>
        </w:rPr>
        <w:t>:</w:t>
      </w:r>
      <w:r>
        <w:rPr>
          <w:rFonts w:hint="eastAsia"/>
        </w:rPr>
        <w:t>生活科學</w:t>
      </w:r>
      <w:r>
        <w:rPr>
          <w:rFonts w:hint="eastAsia"/>
        </w:rPr>
        <w:t>)</w:t>
      </w:r>
    </w:p>
    <w:p w:rsidR="000376EE" w:rsidRDefault="000376EE" w:rsidP="000376EE">
      <w:r>
        <w:t>(</w:t>
      </w:r>
      <w:r>
        <w:t>按右鍵，點選</w:t>
      </w:r>
      <w:r>
        <w:t>&lt;</w:t>
      </w:r>
      <w:r>
        <w:t>開啟超連結</w:t>
      </w:r>
      <w:r>
        <w:t>&gt;)</w:t>
      </w:r>
      <w:r>
        <w:rPr>
          <w:rFonts w:hint="eastAsia"/>
        </w:rPr>
        <w:t>(</w:t>
      </w:r>
      <w:r>
        <w:rPr>
          <w:rFonts w:hint="eastAsia"/>
        </w:rPr>
        <w:t>如無法連結，請自行搜尋關鍵詞</w:t>
      </w:r>
      <w:r>
        <w:rPr>
          <w:rFonts w:hint="eastAsia"/>
        </w:rPr>
        <w:t>)</w:t>
      </w:r>
    </w:p>
    <w:p w:rsidR="000376EE" w:rsidRDefault="00CC0762" w:rsidP="000376EE">
      <w:pPr>
        <w:pStyle w:val="a5"/>
        <w:numPr>
          <w:ilvl w:val="0"/>
          <w:numId w:val="7"/>
        </w:numPr>
        <w:adjustRightInd/>
        <w:spacing w:line="240" w:lineRule="auto"/>
        <w:ind w:leftChars="0"/>
        <w:textAlignment w:val="auto"/>
      </w:pPr>
      <w:hyperlink r:id="rId5" w:history="1">
        <w:r w:rsidR="000376EE" w:rsidRPr="00D53D39">
          <w:rPr>
            <w:rStyle w:val="a4"/>
            <w:rFonts w:hint="eastAsia"/>
          </w:rPr>
          <w:t>馬路上的反光板是利用了反射原理，而達到什麼目的</w:t>
        </w:r>
      </w:hyperlink>
    </w:p>
    <w:p w:rsidR="000376EE" w:rsidRDefault="00CC0762" w:rsidP="000376EE">
      <w:pPr>
        <w:pStyle w:val="a5"/>
        <w:numPr>
          <w:ilvl w:val="0"/>
          <w:numId w:val="7"/>
        </w:numPr>
        <w:adjustRightInd/>
        <w:spacing w:line="240" w:lineRule="auto"/>
        <w:ind w:leftChars="0"/>
        <w:textAlignment w:val="auto"/>
      </w:pPr>
      <w:hyperlink r:id="rId6" w:history="1">
        <w:r w:rsidR="000376EE" w:rsidRPr="00D53D39">
          <w:rPr>
            <w:rStyle w:val="a4"/>
            <w:rFonts w:hint="eastAsia"/>
          </w:rPr>
          <w:t>將吸管斜向插入水中時，為什麼看起來會彎曲</w:t>
        </w:r>
      </w:hyperlink>
    </w:p>
    <w:p w:rsidR="000376EE" w:rsidRDefault="00CC0762" w:rsidP="000376EE">
      <w:pPr>
        <w:pStyle w:val="a5"/>
        <w:numPr>
          <w:ilvl w:val="0"/>
          <w:numId w:val="7"/>
        </w:numPr>
        <w:adjustRightInd/>
        <w:spacing w:line="240" w:lineRule="auto"/>
        <w:ind w:leftChars="0"/>
        <w:textAlignment w:val="auto"/>
      </w:pPr>
      <w:hyperlink r:id="rId7" w:history="1">
        <w:r w:rsidR="000376EE" w:rsidRPr="00B5237A">
          <w:rPr>
            <w:rStyle w:val="a4"/>
            <w:rFonts w:hint="eastAsia"/>
          </w:rPr>
          <w:t>下列哪一種現象是光線折射作用造成的</w:t>
        </w:r>
      </w:hyperlink>
    </w:p>
    <w:p w:rsidR="000376EE" w:rsidRDefault="00CC0762" w:rsidP="000376EE">
      <w:pPr>
        <w:pStyle w:val="a5"/>
        <w:numPr>
          <w:ilvl w:val="0"/>
          <w:numId w:val="7"/>
        </w:numPr>
        <w:adjustRightInd/>
        <w:spacing w:line="240" w:lineRule="auto"/>
        <w:ind w:leftChars="0"/>
        <w:textAlignment w:val="auto"/>
      </w:pPr>
      <w:hyperlink r:id="rId8" w:history="1">
        <w:r w:rsidR="000376EE" w:rsidRPr="00B5237A">
          <w:rPr>
            <w:rStyle w:val="a4"/>
            <w:rFonts w:hint="eastAsia"/>
          </w:rPr>
          <w:t>太陽光照射到物體後，以什麼方式進入到我們的眼睛</w:t>
        </w:r>
      </w:hyperlink>
    </w:p>
    <w:p w:rsidR="000376EE" w:rsidRDefault="000376EE" w:rsidP="000376EE"/>
    <w:p w:rsidR="000376EE" w:rsidRDefault="000376EE" w:rsidP="000376EE">
      <w:r>
        <w:rPr>
          <w:rFonts w:hint="eastAsia"/>
        </w:rPr>
        <w:t>影片</w:t>
      </w:r>
      <w:r>
        <w:rPr>
          <w:rFonts w:hint="eastAsia"/>
        </w:rPr>
        <w:t>:</w:t>
      </w:r>
      <w:r>
        <w:rPr>
          <w:rFonts w:hint="eastAsia"/>
        </w:rPr>
        <w:t>生活裡的科學</w:t>
      </w:r>
    </w:p>
    <w:p w:rsidR="000376EE" w:rsidRPr="003D7DC8" w:rsidRDefault="000376EE" w:rsidP="000376EE">
      <w:r>
        <w:t>(</w:t>
      </w:r>
      <w:r>
        <w:t>按右鍵，點選</w:t>
      </w:r>
      <w:r>
        <w:t>&lt;</w:t>
      </w:r>
      <w:r>
        <w:t>開啟超連結</w:t>
      </w:r>
      <w:r>
        <w:t>&gt;)</w:t>
      </w:r>
      <w:r>
        <w:rPr>
          <w:rFonts w:hint="eastAsia"/>
        </w:rPr>
        <w:t>(</w:t>
      </w:r>
      <w:r>
        <w:rPr>
          <w:rFonts w:hint="eastAsia"/>
        </w:rPr>
        <w:t>如無法連結，請自行搜尋關鍵詞</w:t>
      </w:r>
      <w:r>
        <w:rPr>
          <w:rFonts w:hint="eastAsia"/>
        </w:rPr>
        <w:t>)</w:t>
      </w:r>
    </w:p>
    <w:p w:rsidR="000376EE" w:rsidRDefault="00CC0762" w:rsidP="000376EE">
      <w:pPr>
        <w:pStyle w:val="a5"/>
        <w:numPr>
          <w:ilvl w:val="0"/>
          <w:numId w:val="8"/>
        </w:numPr>
        <w:adjustRightInd/>
        <w:spacing w:line="240" w:lineRule="auto"/>
        <w:ind w:leftChars="0"/>
        <w:textAlignment w:val="auto"/>
      </w:pPr>
      <w:hyperlink r:id="rId9" w:history="1">
        <w:r w:rsidR="000376EE" w:rsidRPr="003D7DC8">
          <w:rPr>
            <w:rStyle w:val="a4"/>
            <w:rFonts w:hint="eastAsia"/>
          </w:rPr>
          <w:t>光的反射</w:t>
        </w:r>
      </w:hyperlink>
    </w:p>
    <w:p w:rsidR="000376EE" w:rsidRDefault="00CC0762" w:rsidP="000376EE">
      <w:pPr>
        <w:pStyle w:val="a5"/>
        <w:numPr>
          <w:ilvl w:val="0"/>
          <w:numId w:val="8"/>
        </w:numPr>
        <w:adjustRightInd/>
        <w:spacing w:line="240" w:lineRule="auto"/>
        <w:ind w:leftChars="0"/>
        <w:textAlignment w:val="auto"/>
      </w:pPr>
      <w:hyperlink r:id="rId10" w:history="1">
        <w:r w:rsidR="000376EE" w:rsidRPr="003D7DC8">
          <w:rPr>
            <w:rStyle w:val="a4"/>
            <w:rFonts w:hint="eastAsia"/>
          </w:rPr>
          <w:t>光的折射</w:t>
        </w:r>
      </w:hyperlink>
    </w:p>
    <w:p w:rsidR="000376EE" w:rsidRDefault="00CC0762" w:rsidP="000376EE">
      <w:pPr>
        <w:pStyle w:val="a5"/>
        <w:numPr>
          <w:ilvl w:val="0"/>
          <w:numId w:val="8"/>
        </w:numPr>
        <w:adjustRightInd/>
        <w:spacing w:line="240" w:lineRule="auto"/>
        <w:ind w:leftChars="0"/>
        <w:textAlignment w:val="auto"/>
      </w:pPr>
      <w:hyperlink r:id="rId11" w:history="1">
        <w:r w:rsidR="000376EE" w:rsidRPr="003D7DC8">
          <w:rPr>
            <w:rStyle w:val="a4"/>
            <w:rFonts w:hint="eastAsia"/>
          </w:rPr>
          <w:t>平面鏡反射的虛擬世界</w:t>
        </w:r>
      </w:hyperlink>
    </w:p>
    <w:p w:rsidR="000376EE" w:rsidRPr="00766A04" w:rsidRDefault="00CC0762" w:rsidP="000376EE">
      <w:pPr>
        <w:pStyle w:val="a5"/>
        <w:numPr>
          <w:ilvl w:val="0"/>
          <w:numId w:val="8"/>
        </w:numPr>
        <w:adjustRightInd/>
        <w:spacing w:line="240" w:lineRule="auto"/>
        <w:ind w:leftChars="0"/>
        <w:textAlignment w:val="auto"/>
      </w:pPr>
      <w:hyperlink r:id="rId12" w:history="1">
        <w:r w:rsidR="000376EE" w:rsidRPr="003D7DC8">
          <w:rPr>
            <w:rStyle w:val="a4"/>
            <w:rFonts w:hint="eastAsia"/>
          </w:rPr>
          <w:t>影子形成的科學原理</w:t>
        </w:r>
      </w:hyperlink>
    </w:p>
    <w:p w:rsidR="000376EE" w:rsidRDefault="000376EE" w:rsidP="000376EE"/>
    <w:p w:rsidR="000376EE" w:rsidRDefault="000376EE" w:rsidP="000376EE">
      <w:r>
        <w:rPr>
          <w:rFonts w:hint="eastAsia"/>
        </w:rPr>
        <w:t>實驗</w:t>
      </w:r>
      <w:r>
        <w:rPr>
          <w:rFonts w:hint="eastAsia"/>
        </w:rPr>
        <w:t>:</w:t>
      </w:r>
      <w:r>
        <w:rPr>
          <w:rFonts w:hint="eastAsia"/>
        </w:rPr>
        <w:t>請在家自行用手電筒玩光影遊戲</w:t>
      </w:r>
    </w:p>
    <w:p w:rsidR="000376EE" w:rsidRDefault="000376EE" w:rsidP="000376EE">
      <w:pPr>
        <w:pStyle w:val="a5"/>
        <w:numPr>
          <w:ilvl w:val="0"/>
          <w:numId w:val="9"/>
        </w:numPr>
        <w:adjustRightInd/>
        <w:spacing w:line="240" w:lineRule="auto"/>
        <w:ind w:leftChars="0"/>
        <w:textAlignment w:val="auto"/>
      </w:pPr>
      <w:r>
        <w:rPr>
          <w:rFonts w:hint="eastAsia"/>
        </w:rPr>
        <w:t>觀察光線照射能透光與不能透光物體的差別</w:t>
      </w:r>
    </w:p>
    <w:p w:rsidR="000376EE" w:rsidRDefault="000376EE" w:rsidP="000376EE">
      <w:pPr>
        <w:pStyle w:val="a5"/>
        <w:numPr>
          <w:ilvl w:val="0"/>
          <w:numId w:val="9"/>
        </w:numPr>
        <w:adjustRightInd/>
        <w:spacing w:line="240" w:lineRule="auto"/>
        <w:ind w:leftChars="0"/>
        <w:textAlignment w:val="auto"/>
      </w:pPr>
      <w:r>
        <w:rPr>
          <w:rFonts w:hint="eastAsia"/>
        </w:rPr>
        <w:t>觀察光線照射鏡子的現象</w:t>
      </w:r>
    </w:p>
    <w:p w:rsidR="000376EE" w:rsidRPr="00CC0762" w:rsidRDefault="000376EE" w:rsidP="00204B88">
      <w:pPr>
        <w:rPr>
          <w:rFonts w:ascii="標楷體" w:eastAsia="標楷體" w:hAnsi="標楷體" w:hint="eastAsia"/>
          <w:b/>
          <w:sz w:val="26"/>
          <w:szCs w:val="26"/>
        </w:rPr>
      </w:pPr>
      <w:bookmarkStart w:id="2" w:name="_GoBack"/>
      <w:bookmarkEnd w:id="2"/>
    </w:p>
    <w:p w:rsidR="00204B88" w:rsidRPr="00574511" w:rsidRDefault="00204B88" w:rsidP="00204B88">
      <w:pPr>
        <w:rPr>
          <w:rFonts w:ascii="標楷體" w:eastAsia="標楷體" w:hAnsi="標楷體"/>
          <w:b/>
          <w:sz w:val="26"/>
          <w:szCs w:val="26"/>
          <w:bdr w:val="single" w:sz="4" w:space="0" w:color="auto"/>
        </w:rPr>
      </w:pPr>
      <w:r w:rsidRPr="00574511">
        <w:rPr>
          <w:rFonts w:ascii="標楷體" w:eastAsia="標楷體" w:hAnsi="標楷體" w:hint="eastAsia"/>
          <w:b/>
          <w:sz w:val="26"/>
          <w:szCs w:val="26"/>
          <w:bdr w:val="single" w:sz="4" w:space="0" w:color="auto"/>
        </w:rPr>
        <w:t>音樂課</w:t>
      </w:r>
    </w:p>
    <w:p w:rsidR="00204B88" w:rsidRPr="00574511" w:rsidRDefault="00204B88" w:rsidP="00204B88">
      <w:pPr>
        <w:rPr>
          <w:rFonts w:ascii="標楷體" w:eastAsia="標楷體" w:hAnsi="標楷體"/>
          <w:b/>
          <w:sz w:val="26"/>
          <w:szCs w:val="26"/>
        </w:rPr>
      </w:pPr>
      <w:r w:rsidRPr="00574511">
        <w:rPr>
          <w:rFonts w:ascii="標楷體" w:eastAsia="標楷體" w:hAnsi="標楷體" w:hint="eastAsia"/>
          <w:b/>
          <w:sz w:val="26"/>
          <w:szCs w:val="26"/>
        </w:rPr>
        <w:t>音樂四年級</w:t>
      </w:r>
      <w:r w:rsidR="00320A00">
        <w:rPr>
          <w:rFonts w:ascii="標楷體" w:eastAsia="標楷體" w:hAnsi="標楷體" w:hint="eastAsia"/>
          <w:b/>
          <w:sz w:val="26"/>
          <w:szCs w:val="26"/>
        </w:rPr>
        <w:t xml:space="preserve"> </w:t>
      </w:r>
    </w:p>
    <w:p w:rsidR="00204B88" w:rsidRPr="00574511" w:rsidRDefault="00204B88" w:rsidP="00204B88">
      <w:pPr>
        <w:rPr>
          <w:rFonts w:ascii="標楷體" w:eastAsia="標楷體" w:hAnsi="標楷體"/>
          <w:b/>
          <w:sz w:val="26"/>
          <w:szCs w:val="26"/>
        </w:rPr>
      </w:pPr>
      <w:r w:rsidRPr="00574511">
        <w:rPr>
          <w:rFonts w:ascii="標楷體" w:eastAsia="標楷體" w:hAnsi="標楷體"/>
          <w:b/>
          <w:sz w:val="26"/>
          <w:szCs w:val="26"/>
        </w:rPr>
        <w:t>5/20~5/21</w:t>
      </w:r>
    </w:p>
    <w:p w:rsidR="00204B88" w:rsidRPr="00574511" w:rsidRDefault="00204B88" w:rsidP="00204B88">
      <w:pPr>
        <w:rPr>
          <w:rFonts w:ascii="標楷體" w:eastAsia="標楷體" w:hAnsi="標楷體"/>
          <w:b/>
          <w:sz w:val="26"/>
          <w:szCs w:val="26"/>
        </w:rPr>
      </w:pPr>
      <w:r w:rsidRPr="00574511">
        <w:rPr>
          <w:rFonts w:ascii="標楷體" w:eastAsia="標楷體" w:hAnsi="標楷體" w:hint="eastAsia"/>
          <w:b/>
          <w:sz w:val="26"/>
          <w:szCs w:val="26"/>
        </w:rPr>
        <w:t>1.由於事發突然/疫情停課-今天小試一番/線上學習發現來的學童/線上-不多</w:t>
      </w:r>
    </w:p>
    <w:p w:rsidR="00204B88" w:rsidRPr="00574511" w:rsidRDefault="00204B88" w:rsidP="00204B88">
      <w:pPr>
        <w:rPr>
          <w:rFonts w:ascii="標楷體" w:eastAsia="標楷體" w:hAnsi="標楷體"/>
          <w:b/>
          <w:sz w:val="26"/>
          <w:szCs w:val="26"/>
        </w:rPr>
      </w:pPr>
      <w:r w:rsidRPr="00574511">
        <w:rPr>
          <w:rFonts w:ascii="標楷體" w:eastAsia="標楷體" w:hAnsi="標楷體" w:hint="eastAsia"/>
          <w:b/>
          <w:sz w:val="26"/>
          <w:szCs w:val="26"/>
        </w:rPr>
        <w:t>2.建議可就課本 『我是隻小小鳥』P.50頁上網搜尋聆聽或明天上線一同學習 !</w:t>
      </w:r>
      <w:r w:rsidRPr="00574511">
        <w:rPr>
          <w:rFonts w:ascii="標楷體" w:eastAsia="標楷體" w:hAnsi="標楷體"/>
          <w:b/>
          <w:sz w:val="26"/>
          <w:szCs w:val="26"/>
        </w:rPr>
        <w:t xml:space="preserve">   </w:t>
      </w:r>
    </w:p>
    <w:p w:rsidR="00204B88" w:rsidRPr="00574511" w:rsidRDefault="00204B88" w:rsidP="00204B88">
      <w:pPr>
        <w:rPr>
          <w:rFonts w:ascii="標楷體" w:eastAsia="標楷體" w:hAnsi="標楷體"/>
          <w:b/>
          <w:sz w:val="26"/>
          <w:szCs w:val="26"/>
        </w:rPr>
      </w:pPr>
      <w:r w:rsidRPr="00574511">
        <w:rPr>
          <w:rFonts w:ascii="標楷體" w:eastAsia="標楷體" w:hAnsi="標楷體" w:hint="eastAsia"/>
          <w:b/>
          <w:sz w:val="26"/>
          <w:szCs w:val="26"/>
        </w:rPr>
        <w:t>3.明天5/20開始~5/21會線上直播教學 『照課表』 例: 9:30~10:10濃縮為30分鐘 『先上線可先與老師文字互動』*照政府規定30分鐘</w:t>
      </w:r>
    </w:p>
    <w:p w:rsidR="00204B88" w:rsidRPr="00574511" w:rsidRDefault="00204B88" w:rsidP="00204B88">
      <w:pPr>
        <w:rPr>
          <w:rFonts w:ascii="標楷體" w:eastAsia="標楷體" w:hAnsi="標楷體"/>
          <w:b/>
          <w:sz w:val="26"/>
          <w:szCs w:val="26"/>
        </w:rPr>
      </w:pPr>
      <w:r w:rsidRPr="00574511">
        <w:rPr>
          <w:rFonts w:ascii="標楷體" w:eastAsia="標楷體" w:hAnsi="標楷體" w:hint="eastAsia"/>
          <w:b/>
          <w:sz w:val="26"/>
          <w:szCs w:val="26"/>
        </w:rPr>
        <w:t>4.如果家裡設備不足,可在該堂課『上課後之下課時段』例:10:10~10:30,撥分機請教相關課程問題分機號碼: 2502</w:t>
      </w:r>
    </w:p>
    <w:p w:rsidR="00204B88" w:rsidRPr="00574511" w:rsidRDefault="00204B88" w:rsidP="00204B88">
      <w:pPr>
        <w:rPr>
          <w:rFonts w:ascii="標楷體" w:eastAsia="標楷體" w:hAnsi="標楷體"/>
          <w:b/>
          <w:sz w:val="26"/>
          <w:szCs w:val="26"/>
        </w:rPr>
      </w:pPr>
    </w:p>
    <w:p w:rsidR="00204B88" w:rsidRDefault="00204B88" w:rsidP="00204B88">
      <w:pPr>
        <w:rPr>
          <w:rFonts w:ascii="標楷體" w:eastAsia="標楷體" w:hAnsi="標楷體"/>
          <w:b/>
          <w:sz w:val="26"/>
          <w:szCs w:val="26"/>
        </w:rPr>
      </w:pPr>
      <w:r w:rsidRPr="00574511">
        <w:rPr>
          <w:rFonts w:ascii="標楷體" w:eastAsia="標楷體" w:hAnsi="標楷體" w:hint="eastAsia"/>
          <w:b/>
          <w:sz w:val="26"/>
          <w:szCs w:val="26"/>
        </w:rPr>
        <w:t xml:space="preserve">  *中午時段12:05~13:35 不在分機旁/請另擇時段</w:t>
      </w:r>
    </w:p>
    <w:p w:rsidR="00204B88" w:rsidRDefault="00204B88" w:rsidP="00204B88">
      <w:r w:rsidRPr="00064AE1">
        <w:rPr>
          <w:rFonts w:ascii="標楷體" w:eastAsia="標楷體" w:hAnsi="標楷體" w:hint="eastAsia"/>
          <w:b/>
          <w:sz w:val="26"/>
          <w:szCs w:val="26"/>
          <w:bdr w:val="single" w:sz="4" w:space="0" w:color="auto"/>
        </w:rPr>
        <w:t>社會課</w:t>
      </w:r>
    </w:p>
    <w:p w:rsidR="00204B88" w:rsidRDefault="00204B88" w:rsidP="00320A00">
      <w:r>
        <w:rPr>
          <w:rFonts w:hint="eastAsia"/>
        </w:rPr>
        <w:t>5</w:t>
      </w:r>
      <w:r w:rsidR="00320A00">
        <w:t>/19</w:t>
      </w:r>
      <w:r>
        <w:t xml:space="preserve"> </w:t>
      </w:r>
      <w:r>
        <w:rPr>
          <w:rFonts w:hint="eastAsia"/>
        </w:rPr>
        <w:t>閱讀課本</w:t>
      </w:r>
      <w:r>
        <w:rPr>
          <w:rFonts w:hint="eastAsia"/>
        </w:rPr>
        <w:t>p64</w:t>
      </w:r>
    </w:p>
    <w:p w:rsidR="00204B88" w:rsidRDefault="00204B88" w:rsidP="00204B88">
      <w:pPr>
        <w:pStyle w:val="a5"/>
        <w:numPr>
          <w:ilvl w:val="0"/>
          <w:numId w:val="1"/>
        </w:numPr>
        <w:ind w:leftChars="0"/>
      </w:pPr>
      <w:r>
        <w:rPr>
          <w:rFonts w:hint="eastAsia"/>
        </w:rPr>
        <w:t>圈關鍵字</w:t>
      </w:r>
    </w:p>
    <w:p w:rsidR="00204B88" w:rsidRDefault="00204B88" w:rsidP="00204B88">
      <w:pPr>
        <w:pStyle w:val="a5"/>
        <w:numPr>
          <w:ilvl w:val="0"/>
          <w:numId w:val="1"/>
        </w:numPr>
        <w:ind w:leftChars="0"/>
      </w:pPr>
      <w:r>
        <w:rPr>
          <w:rFonts w:hint="eastAsia"/>
        </w:rPr>
        <w:t>製作課本</w:t>
      </w:r>
      <w:r>
        <w:rPr>
          <w:rFonts w:hint="eastAsia"/>
        </w:rPr>
        <w:t>P64</w:t>
      </w:r>
      <w:r>
        <w:rPr>
          <w:rFonts w:hint="eastAsia"/>
        </w:rPr>
        <w:t>爆米花圖</w:t>
      </w:r>
      <w:r>
        <w:rPr>
          <w:rFonts w:hint="eastAsia"/>
        </w:rPr>
        <w:t xml:space="preserve"> (</w:t>
      </w:r>
      <w:r>
        <w:rPr>
          <w:rFonts w:hint="eastAsia"/>
        </w:rPr>
        <w:t>住屋</w:t>
      </w:r>
      <w:r>
        <w:rPr>
          <w:rFonts w:hint="eastAsia"/>
        </w:rPr>
        <w:t>)</w:t>
      </w:r>
      <w:r>
        <w:rPr>
          <w:rFonts w:hint="eastAsia"/>
        </w:rPr>
        <w:t>，請至少舉</w:t>
      </w:r>
      <w:r>
        <w:rPr>
          <w:rFonts w:hint="eastAsia"/>
        </w:rPr>
        <w:t>3</w:t>
      </w:r>
      <w:r>
        <w:rPr>
          <w:rFonts w:hint="eastAsia"/>
        </w:rPr>
        <w:t>個例子</w:t>
      </w:r>
    </w:p>
    <w:p w:rsidR="00204B88" w:rsidRDefault="00204B88" w:rsidP="00204B88">
      <w:pPr>
        <w:pStyle w:val="a5"/>
        <w:numPr>
          <w:ilvl w:val="0"/>
          <w:numId w:val="1"/>
        </w:numPr>
        <w:ind w:leftChars="0"/>
      </w:pPr>
      <w:r>
        <w:rPr>
          <w:rFonts w:hint="eastAsia"/>
        </w:rPr>
        <w:t>發現或提問</w:t>
      </w:r>
    </w:p>
    <w:p w:rsidR="00204B88" w:rsidRDefault="00204B88" w:rsidP="00204B88">
      <w:pPr>
        <w:ind w:left="480"/>
      </w:pPr>
      <w:r>
        <w:rPr>
          <w:rFonts w:hint="eastAsia"/>
        </w:rPr>
        <w:t>社會第六節課</w:t>
      </w:r>
    </w:p>
    <w:p w:rsidR="00204B88" w:rsidRDefault="00204B88" w:rsidP="00204B88">
      <w:pPr>
        <w:pStyle w:val="a5"/>
        <w:numPr>
          <w:ilvl w:val="0"/>
          <w:numId w:val="2"/>
        </w:numPr>
        <w:ind w:leftChars="0"/>
      </w:pPr>
      <w:r>
        <w:rPr>
          <w:rFonts w:hint="eastAsia"/>
        </w:rPr>
        <w:t>閱讀課本</w:t>
      </w:r>
      <w:r>
        <w:rPr>
          <w:rFonts w:hint="eastAsia"/>
        </w:rPr>
        <w:t>p65</w:t>
      </w:r>
    </w:p>
    <w:p w:rsidR="00204B88" w:rsidRDefault="00204B88" w:rsidP="00204B88">
      <w:pPr>
        <w:pStyle w:val="a5"/>
        <w:numPr>
          <w:ilvl w:val="0"/>
          <w:numId w:val="2"/>
        </w:numPr>
        <w:ind w:leftChars="0"/>
      </w:pPr>
      <w:r>
        <w:rPr>
          <w:rFonts w:hint="eastAsia"/>
        </w:rPr>
        <w:t>圈關鍵字</w:t>
      </w:r>
    </w:p>
    <w:p w:rsidR="00204B88" w:rsidRDefault="00204B88" w:rsidP="00204B88">
      <w:pPr>
        <w:pStyle w:val="a5"/>
        <w:numPr>
          <w:ilvl w:val="0"/>
          <w:numId w:val="2"/>
        </w:numPr>
        <w:ind w:leftChars="0"/>
      </w:pPr>
      <w:r>
        <w:rPr>
          <w:rFonts w:hint="eastAsia"/>
        </w:rPr>
        <w:t>製作課本</w:t>
      </w:r>
      <w:r>
        <w:rPr>
          <w:rFonts w:hint="eastAsia"/>
        </w:rPr>
        <w:t>P65</w:t>
      </w:r>
      <w:r>
        <w:rPr>
          <w:rFonts w:hint="eastAsia"/>
        </w:rPr>
        <w:t>爆米花圖</w:t>
      </w:r>
      <w:r>
        <w:rPr>
          <w:rFonts w:hint="eastAsia"/>
        </w:rPr>
        <w:t>(</w:t>
      </w:r>
      <w:r>
        <w:rPr>
          <w:rFonts w:hint="eastAsia"/>
        </w:rPr>
        <w:t>器具</w:t>
      </w:r>
      <w:r>
        <w:rPr>
          <w:rFonts w:hint="eastAsia"/>
        </w:rPr>
        <w:t>)</w:t>
      </w:r>
      <w:r>
        <w:rPr>
          <w:rFonts w:hint="eastAsia"/>
        </w:rPr>
        <w:t>，請至少舉</w:t>
      </w:r>
      <w:r>
        <w:rPr>
          <w:rFonts w:hint="eastAsia"/>
        </w:rPr>
        <w:t>3</w:t>
      </w:r>
      <w:r>
        <w:rPr>
          <w:rFonts w:hint="eastAsia"/>
        </w:rPr>
        <w:t>個例子</w:t>
      </w:r>
    </w:p>
    <w:p w:rsidR="00204B88" w:rsidRDefault="00204B88" w:rsidP="00204B88">
      <w:pPr>
        <w:pStyle w:val="a5"/>
        <w:numPr>
          <w:ilvl w:val="0"/>
          <w:numId w:val="2"/>
        </w:numPr>
        <w:ind w:leftChars="0"/>
      </w:pPr>
      <w:r>
        <w:rPr>
          <w:rFonts w:hint="eastAsia"/>
        </w:rPr>
        <w:t>發現或提問</w:t>
      </w:r>
    </w:p>
    <w:p w:rsidR="00204B88" w:rsidRDefault="00204B88" w:rsidP="00204B88">
      <w:r>
        <w:rPr>
          <w:rFonts w:hint="eastAsia"/>
        </w:rPr>
        <w:t>5</w:t>
      </w:r>
      <w:r w:rsidR="00320A00">
        <w:t>/24</w:t>
      </w:r>
      <w:r>
        <w:rPr>
          <w:rFonts w:hint="eastAsia"/>
        </w:rPr>
        <w:t xml:space="preserve">  </w:t>
      </w:r>
      <w:r w:rsidR="00320A00">
        <w:rPr>
          <w:rFonts w:hint="eastAsia"/>
        </w:rPr>
        <w:t>社會第三</w:t>
      </w:r>
      <w:r>
        <w:rPr>
          <w:rFonts w:hint="eastAsia"/>
        </w:rPr>
        <w:t>節課</w:t>
      </w:r>
      <w:r>
        <w:rPr>
          <w:rFonts w:hint="eastAsia"/>
        </w:rPr>
        <w:t xml:space="preserve">   </w:t>
      </w:r>
      <w:r>
        <w:rPr>
          <w:rFonts w:hint="eastAsia"/>
        </w:rPr>
        <w:t>就傳統和現代的美食、住屋、服飾或是交通工具中，自己選擇一樣用爆米花圖做比較，例如</w:t>
      </w:r>
      <w:r>
        <w:rPr>
          <w:rFonts w:hint="eastAsia"/>
        </w:rPr>
        <w:t>:</w:t>
      </w:r>
    </w:p>
    <w:p w:rsidR="00204B88" w:rsidRDefault="00204B88" w:rsidP="00204B88">
      <w:r>
        <w:rPr>
          <w:rFonts w:hint="eastAsia"/>
        </w:rPr>
        <w:t>1</w:t>
      </w:r>
      <w:r>
        <w:rPr>
          <w:rFonts w:hint="eastAsia"/>
        </w:rPr>
        <w:t>主要是手工還是機器做的</w:t>
      </w:r>
    </w:p>
    <w:p w:rsidR="00204B88" w:rsidRDefault="00204B88" w:rsidP="00204B88">
      <w:r>
        <w:rPr>
          <w:rFonts w:hint="eastAsia"/>
        </w:rPr>
        <w:t>2</w:t>
      </w:r>
      <w:r>
        <w:rPr>
          <w:rFonts w:hint="eastAsia"/>
        </w:rPr>
        <w:t>就地取材還是外國進口</w:t>
      </w:r>
    </w:p>
    <w:p w:rsidR="00204B88" w:rsidRDefault="00204B88" w:rsidP="00204B88">
      <w:r>
        <w:rPr>
          <w:rFonts w:hint="eastAsia"/>
        </w:rPr>
        <w:t>3</w:t>
      </w:r>
      <w:r>
        <w:rPr>
          <w:rFonts w:hint="eastAsia"/>
        </w:rPr>
        <w:t>材質是天然還是化學合成為主</w:t>
      </w:r>
    </w:p>
    <w:p w:rsidR="00204B88" w:rsidRDefault="00204B88" w:rsidP="00204B88">
      <w:r>
        <w:rPr>
          <w:rFonts w:hint="eastAsia"/>
        </w:rPr>
        <w:t>4</w:t>
      </w:r>
      <w:r>
        <w:rPr>
          <w:rFonts w:hint="eastAsia"/>
        </w:rPr>
        <w:t>美感</w:t>
      </w:r>
    </w:p>
    <w:p w:rsidR="00204B88" w:rsidRDefault="00204B88" w:rsidP="00204B88">
      <w:r>
        <w:rPr>
          <w:rFonts w:hint="eastAsia"/>
        </w:rPr>
        <w:t>5</w:t>
      </w:r>
      <w:r>
        <w:rPr>
          <w:rFonts w:hint="eastAsia"/>
        </w:rPr>
        <w:t>美味或舒適度</w:t>
      </w:r>
    </w:p>
    <w:p w:rsidR="00204B88" w:rsidRDefault="00204B88" w:rsidP="00204B88">
      <w:r>
        <w:rPr>
          <w:rFonts w:hint="eastAsia"/>
        </w:rPr>
        <w:t>6</w:t>
      </w:r>
      <w:r>
        <w:rPr>
          <w:rFonts w:hint="eastAsia"/>
        </w:rPr>
        <w:t>安全性</w:t>
      </w:r>
    </w:p>
    <w:p w:rsidR="00204B88" w:rsidRDefault="00204B88" w:rsidP="00204B88">
      <w:r>
        <w:rPr>
          <w:rFonts w:hint="eastAsia"/>
        </w:rPr>
        <w:t>7</w:t>
      </w:r>
      <w:r>
        <w:rPr>
          <w:rFonts w:hint="eastAsia"/>
        </w:rPr>
        <w:t>其他發現</w:t>
      </w:r>
    </w:p>
    <w:p w:rsidR="00204B88" w:rsidRDefault="00204B88" w:rsidP="00204B88">
      <w:r>
        <w:rPr>
          <w:rFonts w:hint="eastAsia"/>
        </w:rPr>
        <w:t>5</w:t>
      </w:r>
      <w:r w:rsidR="00320A00">
        <w:t>/24</w:t>
      </w:r>
      <w:r>
        <w:rPr>
          <w:rFonts w:hint="eastAsia"/>
        </w:rPr>
        <w:t xml:space="preserve">  </w:t>
      </w:r>
      <w:r w:rsidR="00320A00">
        <w:rPr>
          <w:rFonts w:hint="eastAsia"/>
        </w:rPr>
        <w:t>社會第四</w:t>
      </w:r>
      <w:r>
        <w:rPr>
          <w:rFonts w:hint="eastAsia"/>
        </w:rPr>
        <w:t>節</w:t>
      </w:r>
    </w:p>
    <w:p w:rsidR="00204B88" w:rsidRDefault="00204B88" w:rsidP="00204B88">
      <w:pPr>
        <w:pStyle w:val="a5"/>
        <w:numPr>
          <w:ilvl w:val="0"/>
          <w:numId w:val="3"/>
        </w:numPr>
        <w:ind w:leftChars="0"/>
      </w:pPr>
      <w:r>
        <w:rPr>
          <w:rFonts w:hint="eastAsia"/>
        </w:rPr>
        <w:lastRenderedPageBreak/>
        <w:t>閱讀課本</w:t>
      </w:r>
      <w:r>
        <w:rPr>
          <w:rFonts w:hint="eastAsia"/>
        </w:rPr>
        <w:t>pp66-67</w:t>
      </w:r>
    </w:p>
    <w:p w:rsidR="00204B88" w:rsidRDefault="00204B88" w:rsidP="00204B88">
      <w:pPr>
        <w:pStyle w:val="a5"/>
        <w:numPr>
          <w:ilvl w:val="0"/>
          <w:numId w:val="3"/>
        </w:numPr>
        <w:ind w:leftChars="0"/>
      </w:pPr>
      <w:r>
        <w:rPr>
          <w:rFonts w:hint="eastAsia"/>
        </w:rPr>
        <w:t>圈關鍵字</w:t>
      </w:r>
    </w:p>
    <w:p w:rsidR="00204B88" w:rsidRDefault="00204B88" w:rsidP="00204B88">
      <w:pPr>
        <w:pStyle w:val="a5"/>
        <w:numPr>
          <w:ilvl w:val="0"/>
          <w:numId w:val="3"/>
        </w:numPr>
        <w:ind w:leftChars="0"/>
      </w:pPr>
      <w:r>
        <w:rPr>
          <w:rFonts w:hint="eastAsia"/>
        </w:rPr>
        <w:t>請至少介紹</w:t>
      </w:r>
      <w:r>
        <w:rPr>
          <w:rFonts w:hint="eastAsia"/>
        </w:rPr>
        <w:t>3</w:t>
      </w:r>
      <w:r>
        <w:rPr>
          <w:rFonts w:hint="eastAsia"/>
        </w:rPr>
        <w:t>個來商品名稱、國家、特色，請記錄在筆記本上</w:t>
      </w:r>
      <w:r>
        <w:rPr>
          <w:rFonts w:hint="eastAsia"/>
        </w:rPr>
        <w:t xml:space="preserve"> </w:t>
      </w:r>
    </w:p>
    <w:p w:rsidR="00204B88" w:rsidRDefault="00204B88" w:rsidP="00204B88">
      <w:pPr>
        <w:pStyle w:val="a5"/>
        <w:numPr>
          <w:ilvl w:val="0"/>
          <w:numId w:val="3"/>
        </w:numPr>
        <w:ind w:leftChars="0"/>
      </w:pPr>
      <w:r>
        <w:rPr>
          <w:rFonts w:hint="eastAsia"/>
        </w:rPr>
        <w:t>發現或提問</w:t>
      </w:r>
    </w:p>
    <w:p w:rsidR="00204B88" w:rsidRDefault="00320A00" w:rsidP="00204B88">
      <w:r>
        <w:rPr>
          <w:rFonts w:hint="eastAsia"/>
        </w:rPr>
        <w:t>5</w:t>
      </w:r>
      <w:r>
        <w:t>/26</w:t>
      </w:r>
    </w:p>
    <w:p w:rsidR="00204B88" w:rsidRDefault="00204B88" w:rsidP="00204B88">
      <w:pPr>
        <w:pStyle w:val="a5"/>
        <w:numPr>
          <w:ilvl w:val="0"/>
          <w:numId w:val="4"/>
        </w:numPr>
        <w:ind w:leftChars="0"/>
      </w:pPr>
      <w:r>
        <w:rPr>
          <w:rFonts w:hint="eastAsia"/>
        </w:rPr>
        <w:t>閱讀課本</w:t>
      </w:r>
      <w:r>
        <w:rPr>
          <w:rFonts w:hint="eastAsia"/>
        </w:rPr>
        <w:t>pp68-</w:t>
      </w:r>
      <w:r>
        <w:t>71</w:t>
      </w:r>
    </w:p>
    <w:p w:rsidR="00204B88" w:rsidRDefault="00204B88" w:rsidP="00204B88">
      <w:pPr>
        <w:pStyle w:val="a5"/>
        <w:numPr>
          <w:ilvl w:val="0"/>
          <w:numId w:val="4"/>
        </w:numPr>
        <w:ind w:leftChars="0"/>
      </w:pPr>
      <w:r>
        <w:rPr>
          <w:rFonts w:hint="eastAsia"/>
        </w:rPr>
        <w:t>圈關鍵字</w:t>
      </w:r>
    </w:p>
    <w:p w:rsidR="00204B88" w:rsidRDefault="00204B88" w:rsidP="00204B88">
      <w:pPr>
        <w:pStyle w:val="a5"/>
        <w:numPr>
          <w:ilvl w:val="0"/>
          <w:numId w:val="4"/>
        </w:numPr>
        <w:ind w:leftChars="0"/>
      </w:pPr>
      <w:r>
        <w:rPr>
          <w:rFonts w:hint="eastAsia"/>
        </w:rPr>
        <w:t>請至少介紹</w:t>
      </w:r>
      <w:r>
        <w:rPr>
          <w:rFonts w:hint="eastAsia"/>
        </w:rPr>
        <w:t>2</w:t>
      </w:r>
      <w:r>
        <w:rPr>
          <w:rFonts w:hint="eastAsia"/>
        </w:rPr>
        <w:t>種外來文化節慶、國家、特色，請記錄在筆記本上</w:t>
      </w:r>
    </w:p>
    <w:p w:rsidR="00204B88" w:rsidRDefault="00204B88" w:rsidP="00204B88">
      <w:pPr>
        <w:pStyle w:val="a5"/>
        <w:numPr>
          <w:ilvl w:val="0"/>
          <w:numId w:val="4"/>
        </w:numPr>
        <w:ind w:leftChars="0"/>
      </w:pPr>
      <w:r>
        <w:rPr>
          <w:rFonts w:hint="eastAsia"/>
        </w:rPr>
        <w:t>發現問題或提問</w:t>
      </w:r>
    </w:p>
    <w:p w:rsidR="00204B88" w:rsidRPr="00F34561" w:rsidRDefault="00204B88" w:rsidP="00204B88">
      <w:pPr>
        <w:jc w:val="center"/>
      </w:pPr>
    </w:p>
    <w:p w:rsidR="00204B88" w:rsidRPr="00064AE1" w:rsidRDefault="00204B88" w:rsidP="00204B88">
      <w:pPr>
        <w:rPr>
          <w:rFonts w:ascii="標楷體" w:eastAsia="標楷體" w:hAnsi="標楷體"/>
          <w:b/>
          <w:sz w:val="26"/>
          <w:szCs w:val="26"/>
          <w:bdr w:val="single" w:sz="4" w:space="0" w:color="auto"/>
        </w:rPr>
      </w:pPr>
      <w:r w:rsidRPr="00064AE1">
        <w:rPr>
          <w:rFonts w:ascii="標楷體" w:eastAsia="標楷體" w:hAnsi="標楷體" w:hint="eastAsia"/>
          <w:b/>
          <w:sz w:val="26"/>
          <w:szCs w:val="26"/>
          <w:bdr w:val="single" w:sz="4" w:space="0" w:color="auto"/>
        </w:rPr>
        <w:t>閩南語</w:t>
      </w:r>
    </w:p>
    <w:p w:rsidR="00204B88" w:rsidRPr="002567D6" w:rsidRDefault="00204B88" w:rsidP="00204B88">
      <w:pPr>
        <w:rPr>
          <w:b/>
          <w:u w:val="single"/>
        </w:rPr>
      </w:pPr>
      <w:r w:rsidRPr="002567D6">
        <w:rPr>
          <w:rFonts w:hint="eastAsia"/>
          <w:b/>
          <w:u w:val="single"/>
        </w:rPr>
        <w:t>202105</w:t>
      </w:r>
      <w:r w:rsidRPr="002567D6">
        <w:rPr>
          <w:rFonts w:hint="eastAsia"/>
          <w:b/>
          <w:u w:val="single"/>
        </w:rPr>
        <w:t>防疫第</w:t>
      </w:r>
      <w:r w:rsidRPr="002567D6">
        <w:rPr>
          <w:rFonts w:hint="eastAsia"/>
          <w:b/>
          <w:u w:val="single"/>
        </w:rPr>
        <w:t>1</w:t>
      </w:r>
      <w:r w:rsidRPr="002567D6">
        <w:rPr>
          <w:rFonts w:hint="eastAsia"/>
          <w:b/>
          <w:u w:val="single"/>
        </w:rPr>
        <w:t>週閩南語作業</w:t>
      </w:r>
    </w:p>
    <w:p w:rsidR="00204B88" w:rsidRDefault="00204B88" w:rsidP="00204B88"/>
    <w:p w:rsidR="00204B88" w:rsidRDefault="00204B88" w:rsidP="00204B88">
      <w:r>
        <w:rPr>
          <w:rFonts w:hint="eastAsia"/>
        </w:rPr>
        <w:t>影片欣賞</w:t>
      </w:r>
    </w:p>
    <w:p w:rsidR="00204B88" w:rsidRDefault="00204B88" w:rsidP="00204B88">
      <w:pPr>
        <w:widowControl/>
        <w:shd w:val="clear" w:color="auto" w:fill="F9F9F9"/>
        <w:outlineLvl w:val="0"/>
      </w:pPr>
      <w:r w:rsidRPr="003B0720">
        <w:rPr>
          <w:rFonts w:ascii="Roboto" w:hAnsi="Roboto" w:cs="新細明體"/>
          <w:kern w:val="36"/>
          <w:sz w:val="40"/>
          <w:szCs w:val="40"/>
        </w:rPr>
        <w:t>捷洗手</w:t>
      </w:r>
      <w:r w:rsidRPr="003B0720">
        <w:rPr>
          <w:rFonts w:ascii="Roboto" w:hAnsi="Roboto" w:cs="新細明體" w:hint="eastAsia"/>
          <w:kern w:val="36"/>
          <w:sz w:val="40"/>
          <w:szCs w:val="40"/>
        </w:rPr>
        <w:t>，</w:t>
      </w:r>
      <w:r w:rsidRPr="003B0720">
        <w:rPr>
          <w:rFonts w:ascii="Roboto" w:hAnsi="Roboto" w:cs="新細明體"/>
          <w:kern w:val="36"/>
          <w:sz w:val="40"/>
          <w:szCs w:val="40"/>
        </w:rPr>
        <w:t>掛喙罨</w:t>
      </w:r>
      <w:hyperlink r:id="rId13" w:history="1">
        <w:r w:rsidRPr="00F05820">
          <w:rPr>
            <w:rStyle w:val="a4"/>
          </w:rPr>
          <w:t>https://youtu.be/Y2R7zA0QLHs</w:t>
        </w:r>
      </w:hyperlink>
    </w:p>
    <w:p w:rsidR="00204B88" w:rsidRDefault="00204B88" w:rsidP="00204B88">
      <w:r>
        <w:rPr>
          <w:noProof/>
        </w:rPr>
        <w:drawing>
          <wp:inline distT="0" distB="0" distL="0" distR="0" wp14:anchorId="15B77E0A" wp14:editId="3B6AF5BD">
            <wp:extent cx="1471598" cy="1504950"/>
            <wp:effectExtent l="0" t="0" r="0" b="0"/>
            <wp:docPr id="1" name="圖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4" cstate="print"/>
                    <a:srcRect t="10572" r="36251" b="4620"/>
                    <a:stretch/>
                  </pic:blipFill>
                  <pic:spPr bwMode="auto">
                    <a:xfrm>
                      <a:off x="0" y="0"/>
                      <a:ext cx="1481283" cy="151485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204B88" w:rsidRDefault="00204B88" w:rsidP="00204B88">
      <w:r>
        <w:rPr>
          <w:rFonts w:hint="eastAsia"/>
        </w:rPr>
        <w:t>閩南語課本</w:t>
      </w:r>
      <w:r>
        <w:rPr>
          <w:rFonts w:hint="eastAsia"/>
        </w:rPr>
        <w:t>L5</w:t>
      </w:r>
      <w:r>
        <w:rPr>
          <w:rFonts w:hint="eastAsia"/>
        </w:rPr>
        <w:t>課文</w:t>
      </w:r>
      <w:r>
        <w:rPr>
          <w:rFonts w:hint="eastAsia"/>
        </w:rPr>
        <w:t xml:space="preserve"> p</w:t>
      </w:r>
      <w:r>
        <w:t>82.83</w:t>
      </w:r>
    </w:p>
    <w:p w:rsidR="00204B88" w:rsidRDefault="00204B88" w:rsidP="00204B88">
      <w:r>
        <w:rPr>
          <w:noProof/>
        </w:rPr>
        <w:drawing>
          <wp:inline distT="0" distB="0" distL="0" distR="0" wp14:anchorId="11621EAB" wp14:editId="7C3F32C6">
            <wp:extent cx="1600200" cy="1230108"/>
            <wp:effectExtent l="0" t="0" r="0" b="8255"/>
            <wp:docPr id="3" name="圖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15729" cy="12420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04B88" w:rsidRDefault="00204B88" w:rsidP="00204B88">
      <w:pPr>
        <w:widowControl/>
        <w:shd w:val="clear" w:color="auto" w:fill="FFFFFF"/>
        <w:spacing w:line="308" w:lineRule="atLeast"/>
        <w:outlineLvl w:val="1"/>
        <w:rPr>
          <w:rFonts w:ascii="微軟正黑體" w:eastAsia="微軟正黑體" w:hAnsi="微軟正黑體" w:cs="新細明體"/>
          <w:sz w:val="21"/>
          <w:szCs w:val="21"/>
        </w:rPr>
      </w:pPr>
      <w:r>
        <w:rPr>
          <w:noProof/>
        </w:rPr>
        <w:drawing>
          <wp:inline distT="0" distB="0" distL="0" distR="0" wp14:anchorId="1F8BE006" wp14:editId="541E1707">
            <wp:extent cx="2094029" cy="1609725"/>
            <wp:effectExtent l="0" t="0" r="1905" b="0"/>
            <wp:docPr id="5" name="圖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17046" cy="16274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04B88" w:rsidRPr="00A370C9" w:rsidRDefault="00204B88" w:rsidP="00204B88">
      <w:pPr>
        <w:widowControl/>
        <w:shd w:val="clear" w:color="auto" w:fill="FFFFFF"/>
        <w:spacing w:line="308" w:lineRule="atLeast"/>
        <w:outlineLvl w:val="1"/>
        <w:rPr>
          <w:rFonts w:ascii="微軟正黑體" w:eastAsia="微軟正黑體" w:hAnsi="微軟正黑體" w:cs="新細明體"/>
          <w:sz w:val="21"/>
          <w:szCs w:val="21"/>
        </w:rPr>
      </w:pPr>
      <w:r>
        <w:rPr>
          <w:rFonts w:ascii="微軟正黑體" w:eastAsia="微軟正黑體" w:hAnsi="微軟正黑體" w:cs="新細明體" w:hint="eastAsia"/>
          <w:sz w:val="21"/>
          <w:szCs w:val="21"/>
        </w:rPr>
        <w:lastRenderedPageBreak/>
        <w:t>作業：</w:t>
      </w:r>
    </w:p>
    <w:tbl>
      <w:tblPr>
        <w:tblStyle w:val="a3"/>
        <w:tblW w:w="7876" w:type="dxa"/>
        <w:tblLook w:val="04A0" w:firstRow="1" w:lastRow="0" w:firstColumn="1" w:lastColumn="0" w:noHBand="0" w:noVBand="1"/>
      </w:tblPr>
      <w:tblGrid>
        <w:gridCol w:w="7876"/>
      </w:tblGrid>
      <w:tr w:rsidR="00204B88" w:rsidTr="009C6367">
        <w:trPr>
          <w:trHeight w:val="267"/>
        </w:trPr>
        <w:tc>
          <w:tcPr>
            <w:tcW w:w="7876" w:type="dxa"/>
          </w:tcPr>
          <w:p w:rsidR="00204B88" w:rsidRPr="00650CC4" w:rsidRDefault="00204B88" w:rsidP="009C6367">
            <w:pPr>
              <w:widowControl/>
              <w:shd w:val="clear" w:color="auto" w:fill="FFFFFF"/>
              <w:spacing w:line="308" w:lineRule="atLeast"/>
              <w:outlineLvl w:val="1"/>
              <w:rPr>
                <w:rFonts w:ascii="微軟正黑體" w:eastAsia="微軟正黑體" w:hAnsi="微軟正黑體" w:cs="新細明體"/>
                <w:sz w:val="18"/>
                <w:szCs w:val="18"/>
              </w:rPr>
            </w:pPr>
            <w:r w:rsidRPr="00650CC4">
              <w:rPr>
                <w:rFonts w:ascii="微軟正黑體" w:eastAsia="微軟正黑體" w:hAnsi="微軟正黑體" w:cs="新細明體" w:hint="eastAsia"/>
                <w:sz w:val="18"/>
                <w:szCs w:val="18"/>
              </w:rPr>
              <w:t>噴酒精phùn tsiú-tsing</w:t>
            </w:r>
          </w:p>
        </w:tc>
      </w:tr>
      <w:tr w:rsidR="00204B88" w:rsidTr="009C6367">
        <w:trPr>
          <w:trHeight w:val="541"/>
        </w:trPr>
        <w:tc>
          <w:tcPr>
            <w:tcW w:w="7876" w:type="dxa"/>
          </w:tcPr>
          <w:p w:rsidR="00204B88" w:rsidRPr="00650CC4" w:rsidRDefault="00204B88" w:rsidP="009C6367">
            <w:pPr>
              <w:rPr>
                <w:sz w:val="18"/>
                <w:szCs w:val="18"/>
              </w:rPr>
            </w:pPr>
            <w:r w:rsidRPr="00650CC4">
              <w:rPr>
                <w:rFonts w:ascii="微軟正黑體" w:eastAsia="微軟正黑體" w:hAnsi="微軟正黑體" w:cs="新細明體" w:hint="eastAsia"/>
                <w:sz w:val="18"/>
                <w:szCs w:val="18"/>
              </w:rPr>
              <w:t>捷洗手tsia</w:t>
            </w:r>
            <w:r w:rsidRPr="00650CC4">
              <w:rPr>
                <w:rFonts w:ascii="Arial" w:eastAsia="微軟正黑體" w:hAnsi="Arial" w:cs="Arial"/>
                <w:sz w:val="18"/>
                <w:szCs w:val="18"/>
              </w:rPr>
              <w:t>̍</w:t>
            </w:r>
            <w:r w:rsidRPr="00650CC4">
              <w:rPr>
                <w:rFonts w:ascii="微軟正黑體" w:eastAsia="微軟正黑體" w:hAnsi="微軟正黑體" w:cs="新細明體" w:hint="eastAsia"/>
                <w:sz w:val="18"/>
                <w:szCs w:val="18"/>
              </w:rPr>
              <w:t>p sé-tshiú</w:t>
            </w:r>
          </w:p>
        </w:tc>
      </w:tr>
      <w:tr w:rsidR="00204B88" w:rsidTr="009C6367">
        <w:trPr>
          <w:trHeight w:val="475"/>
        </w:trPr>
        <w:tc>
          <w:tcPr>
            <w:tcW w:w="7876" w:type="dxa"/>
          </w:tcPr>
          <w:p w:rsidR="00204B88" w:rsidRPr="00650CC4" w:rsidRDefault="00204B88" w:rsidP="009C6367">
            <w:pPr>
              <w:widowControl/>
              <w:shd w:val="clear" w:color="auto" w:fill="FFFFFF"/>
              <w:spacing w:line="308" w:lineRule="atLeast"/>
              <w:outlineLvl w:val="1"/>
              <w:rPr>
                <w:sz w:val="18"/>
                <w:szCs w:val="18"/>
              </w:rPr>
            </w:pPr>
            <w:r w:rsidRPr="00650CC4">
              <w:rPr>
                <w:rFonts w:ascii="微軟正黑體" w:eastAsia="微軟正黑體" w:hAnsi="微軟正黑體" w:cs="新細明體" w:hint="eastAsia"/>
                <w:sz w:val="18"/>
                <w:szCs w:val="18"/>
              </w:rPr>
              <w:t>掛喙罨kuà tshuì-am</w:t>
            </w:r>
          </w:p>
        </w:tc>
      </w:tr>
    </w:tbl>
    <w:p w:rsidR="00204B88" w:rsidRDefault="00204B88" w:rsidP="00204B88"/>
    <w:p w:rsidR="00204B88" w:rsidRDefault="00204B88" w:rsidP="00204B88">
      <w:pPr>
        <w:rPr>
          <w:rFonts w:ascii="標楷體" w:eastAsia="標楷體" w:hAnsi="標楷體"/>
          <w:b/>
          <w:sz w:val="26"/>
          <w:szCs w:val="26"/>
        </w:rPr>
      </w:pPr>
      <w:r>
        <w:rPr>
          <w:noProof/>
        </w:rPr>
        <w:drawing>
          <wp:inline distT="0" distB="0" distL="0" distR="0" wp14:anchorId="21664102" wp14:editId="6AD8BEEB">
            <wp:extent cx="2168497" cy="1666875"/>
            <wp:effectExtent l="0" t="0" r="3810" b="0"/>
            <wp:docPr id="2" name="圖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74950" cy="16718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Style w:val="a3"/>
        <w:tblW w:w="8483" w:type="dxa"/>
        <w:tblLook w:val="04A0" w:firstRow="1" w:lastRow="0" w:firstColumn="1" w:lastColumn="0" w:noHBand="0" w:noVBand="1"/>
      </w:tblPr>
      <w:tblGrid>
        <w:gridCol w:w="8483"/>
      </w:tblGrid>
      <w:tr w:rsidR="00204B88" w:rsidTr="009C6367">
        <w:trPr>
          <w:trHeight w:val="511"/>
        </w:trPr>
        <w:tc>
          <w:tcPr>
            <w:tcW w:w="8483" w:type="dxa"/>
          </w:tcPr>
          <w:p w:rsidR="00204B88" w:rsidRPr="00650CC4" w:rsidRDefault="00204B88" w:rsidP="009C6367">
            <w:pPr>
              <w:widowControl/>
              <w:shd w:val="clear" w:color="auto" w:fill="FFFFFF"/>
              <w:spacing w:line="308" w:lineRule="atLeast"/>
              <w:outlineLvl w:val="1"/>
              <w:rPr>
                <w:rFonts w:ascii="微軟正黑體" w:eastAsia="微軟正黑體" w:hAnsi="微軟正黑體" w:cs="新細明體"/>
                <w:sz w:val="22"/>
                <w:szCs w:val="22"/>
              </w:rPr>
            </w:pPr>
            <w:r w:rsidRPr="00650CC4">
              <w:rPr>
                <w:rFonts w:ascii="微軟正黑體" w:eastAsia="微軟正黑體" w:hAnsi="微軟正黑體" w:cs="新細明體" w:hint="eastAsia"/>
                <w:sz w:val="22"/>
                <w:szCs w:val="22"/>
              </w:rPr>
              <w:t>頭鬃thâu-tsang</w:t>
            </w:r>
          </w:p>
        </w:tc>
      </w:tr>
      <w:tr w:rsidR="00204B88" w:rsidRPr="002C1625" w:rsidTr="009C6367">
        <w:trPr>
          <w:trHeight w:val="493"/>
        </w:trPr>
        <w:tc>
          <w:tcPr>
            <w:tcW w:w="8483" w:type="dxa"/>
          </w:tcPr>
          <w:p w:rsidR="00204B88" w:rsidRPr="00650CC4" w:rsidRDefault="00204B88" w:rsidP="009C6367">
            <w:pPr>
              <w:widowControl/>
              <w:shd w:val="clear" w:color="auto" w:fill="FFFFFF"/>
              <w:spacing w:line="308" w:lineRule="atLeast"/>
              <w:outlineLvl w:val="1"/>
              <w:rPr>
                <w:rFonts w:ascii="微軟正黑體" w:eastAsia="微軟正黑體" w:hAnsi="微軟正黑體" w:cs="新細明體"/>
                <w:sz w:val="22"/>
                <w:szCs w:val="22"/>
              </w:rPr>
            </w:pPr>
            <w:r w:rsidRPr="00650CC4">
              <w:rPr>
                <w:rFonts w:ascii="微軟正黑體" w:eastAsia="微軟正黑體" w:hAnsi="微軟正黑體" w:cs="新細明體" w:hint="eastAsia"/>
                <w:sz w:val="22"/>
                <w:szCs w:val="22"/>
              </w:rPr>
              <w:t>身軀sin-khu</w:t>
            </w:r>
          </w:p>
        </w:tc>
      </w:tr>
      <w:tr w:rsidR="00204B88" w:rsidRPr="002C1625" w:rsidTr="009C6367">
        <w:trPr>
          <w:trHeight w:val="476"/>
        </w:trPr>
        <w:tc>
          <w:tcPr>
            <w:tcW w:w="8483" w:type="dxa"/>
          </w:tcPr>
          <w:p w:rsidR="00204B88" w:rsidRPr="00650CC4" w:rsidRDefault="00204B88" w:rsidP="009C6367">
            <w:pPr>
              <w:widowControl/>
              <w:shd w:val="clear" w:color="auto" w:fill="FFFFFF"/>
              <w:spacing w:line="308" w:lineRule="atLeast"/>
              <w:outlineLvl w:val="1"/>
              <w:rPr>
                <w:rFonts w:ascii="微軟正黑體" w:eastAsia="微軟正黑體" w:hAnsi="微軟正黑體" w:cs="新細明體"/>
                <w:b/>
                <w:sz w:val="22"/>
                <w:szCs w:val="22"/>
              </w:rPr>
            </w:pPr>
            <w:r w:rsidRPr="00650CC4">
              <w:rPr>
                <w:rFonts w:ascii="微軟正黑體" w:eastAsia="微軟正黑體" w:hAnsi="微軟正黑體" w:cs="新細明體" w:hint="eastAsia"/>
                <w:sz w:val="22"/>
                <w:szCs w:val="22"/>
              </w:rPr>
              <w:t>尾溜bué-liu</w:t>
            </w:r>
          </w:p>
        </w:tc>
      </w:tr>
    </w:tbl>
    <w:p w:rsidR="005935DB" w:rsidRPr="005935DB" w:rsidRDefault="005935DB" w:rsidP="005935DB">
      <w:pPr>
        <w:adjustRightInd/>
        <w:spacing w:line="240" w:lineRule="auto"/>
        <w:textAlignment w:val="auto"/>
        <w:rPr>
          <w:rFonts w:asciiTheme="minorHAnsi" w:eastAsiaTheme="minorEastAsia" w:hAnsiTheme="minorHAnsi" w:cstheme="minorBidi"/>
          <w:b/>
          <w:kern w:val="2"/>
          <w:szCs w:val="22"/>
        </w:rPr>
      </w:pPr>
      <w:r w:rsidRPr="005935DB">
        <w:rPr>
          <w:rFonts w:asciiTheme="minorHAnsi" w:eastAsiaTheme="minorEastAsia" w:hAnsiTheme="minorHAnsi" w:cstheme="minorBidi" w:hint="eastAsia"/>
          <w:b/>
          <w:kern w:val="2"/>
          <w:szCs w:val="22"/>
        </w:rPr>
        <w:t>202105</w:t>
      </w:r>
      <w:r w:rsidRPr="005935DB">
        <w:rPr>
          <w:rFonts w:asciiTheme="minorHAnsi" w:eastAsiaTheme="minorEastAsia" w:hAnsiTheme="minorHAnsi" w:cstheme="minorBidi" w:hint="eastAsia"/>
          <w:b/>
          <w:kern w:val="2"/>
          <w:szCs w:val="22"/>
        </w:rPr>
        <w:t>防疫第</w:t>
      </w:r>
      <w:r w:rsidRPr="005935DB">
        <w:rPr>
          <w:rFonts w:asciiTheme="minorHAnsi" w:eastAsiaTheme="minorEastAsia" w:hAnsiTheme="minorHAnsi" w:cstheme="minorBidi" w:hint="eastAsia"/>
          <w:b/>
          <w:kern w:val="2"/>
          <w:szCs w:val="22"/>
        </w:rPr>
        <w:t>2</w:t>
      </w:r>
      <w:r w:rsidRPr="005935DB">
        <w:rPr>
          <w:rFonts w:asciiTheme="minorHAnsi" w:eastAsiaTheme="minorEastAsia" w:hAnsiTheme="minorHAnsi" w:cstheme="minorBidi" w:hint="eastAsia"/>
          <w:b/>
          <w:kern w:val="2"/>
          <w:szCs w:val="22"/>
        </w:rPr>
        <w:t>週閩南語課程</w:t>
      </w:r>
    </w:p>
    <w:p w:rsidR="005935DB" w:rsidRPr="005935DB" w:rsidRDefault="005935DB" w:rsidP="005935DB">
      <w:pPr>
        <w:adjustRightInd/>
        <w:spacing w:line="240" w:lineRule="auto"/>
        <w:textAlignment w:val="auto"/>
        <w:rPr>
          <w:rFonts w:asciiTheme="minorHAnsi" w:eastAsiaTheme="minorEastAsia" w:hAnsiTheme="minorHAnsi" w:cstheme="minorBidi"/>
          <w:kern w:val="2"/>
          <w:szCs w:val="22"/>
        </w:rPr>
      </w:pPr>
      <w:r w:rsidRPr="005935DB">
        <w:rPr>
          <w:rFonts w:asciiTheme="minorEastAsia" w:eastAsiaTheme="minorEastAsia" w:hAnsiTheme="minorEastAsia" w:cstheme="minorBidi" w:hint="eastAsia"/>
          <w:kern w:val="2"/>
          <w:sz w:val="28"/>
          <w:szCs w:val="28"/>
        </w:rPr>
        <w:t>做伙</w:t>
      </w:r>
      <w:r w:rsidRPr="005935DB">
        <w:rPr>
          <w:rFonts w:asciiTheme="minorEastAsia" w:eastAsiaTheme="minorEastAsia" w:hAnsiTheme="minorEastAsia" w:cs="新細明體" w:hint="eastAsia"/>
          <w:sz w:val="28"/>
          <w:szCs w:val="28"/>
        </w:rPr>
        <w:t>熟似</w:t>
      </w:r>
      <w:r w:rsidRPr="005935DB">
        <w:rPr>
          <w:rFonts w:asciiTheme="minorEastAsia" w:eastAsiaTheme="minorEastAsia" w:hAnsiTheme="minorEastAsia" w:cs="新細明體" w:hint="eastAsia"/>
          <w:bCs/>
          <w:sz w:val="28"/>
          <w:szCs w:val="28"/>
        </w:rPr>
        <w:t>臺灣動物--</w:t>
      </w:r>
    </w:p>
    <w:p w:rsidR="005935DB" w:rsidRPr="005935DB" w:rsidRDefault="005935DB" w:rsidP="005935DB">
      <w:pPr>
        <w:adjustRightInd/>
        <w:spacing w:line="240" w:lineRule="auto"/>
        <w:ind w:leftChars="-350" w:left="-840"/>
        <w:textAlignment w:val="auto"/>
        <w:rPr>
          <w:rFonts w:asciiTheme="minorHAnsi" w:eastAsiaTheme="minorEastAsia" w:hAnsiTheme="minorHAnsi" w:cstheme="minorBidi"/>
          <w:kern w:val="2"/>
          <w:szCs w:val="22"/>
        </w:rPr>
      </w:pPr>
      <w:r w:rsidRPr="005935DB">
        <w:rPr>
          <w:rFonts w:asciiTheme="minorHAnsi" w:eastAsiaTheme="minorEastAsia" w:hAnsiTheme="minorHAnsi" w:cstheme="minorBidi"/>
          <w:noProof/>
          <w:kern w:val="2"/>
          <w:szCs w:val="22"/>
        </w:rPr>
        <w:lastRenderedPageBreak/>
        <w:drawing>
          <wp:inline distT="0" distB="0" distL="0" distR="0" wp14:anchorId="6E27AEB6" wp14:editId="03665C08">
            <wp:extent cx="6357668" cy="4887275"/>
            <wp:effectExtent l="0" t="0" r="5080" b="8890"/>
            <wp:docPr id="6" name="圖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6384486" cy="4907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935DB" w:rsidRPr="005935DB" w:rsidRDefault="005935DB" w:rsidP="005935DB">
      <w:pPr>
        <w:widowControl/>
        <w:shd w:val="clear" w:color="auto" w:fill="FFFFFF"/>
        <w:adjustRightInd/>
        <w:spacing w:line="308" w:lineRule="atLeast"/>
        <w:textAlignment w:val="auto"/>
        <w:outlineLvl w:val="1"/>
        <w:rPr>
          <w:rFonts w:ascii="微軟正黑體" w:eastAsia="微軟正黑體" w:hAnsi="微軟正黑體" w:cs="新細明體"/>
          <w:sz w:val="21"/>
          <w:szCs w:val="21"/>
        </w:rPr>
      </w:pPr>
      <w:r w:rsidRPr="005935DB">
        <w:rPr>
          <w:rFonts w:ascii="微軟正黑體" w:eastAsia="微軟正黑體" w:hAnsi="微軟正黑體" w:cs="新細明體" w:hint="eastAsia"/>
          <w:sz w:val="21"/>
          <w:szCs w:val="21"/>
        </w:rPr>
        <w:t>作業：</w:t>
      </w:r>
    </w:p>
    <w:tbl>
      <w:tblPr>
        <w:tblStyle w:val="1"/>
        <w:tblW w:w="8483" w:type="dxa"/>
        <w:tblLook w:val="04A0" w:firstRow="1" w:lastRow="0" w:firstColumn="1" w:lastColumn="0" w:noHBand="0" w:noVBand="1"/>
      </w:tblPr>
      <w:tblGrid>
        <w:gridCol w:w="8483"/>
      </w:tblGrid>
      <w:tr w:rsidR="005935DB" w:rsidRPr="005935DB" w:rsidTr="009C6367">
        <w:trPr>
          <w:trHeight w:val="1346"/>
        </w:trPr>
        <w:tc>
          <w:tcPr>
            <w:tcW w:w="8483" w:type="dxa"/>
          </w:tcPr>
          <w:p w:rsidR="005935DB" w:rsidRPr="005935DB" w:rsidRDefault="005935DB" w:rsidP="005935DB">
            <w:pPr>
              <w:widowControl/>
              <w:shd w:val="clear" w:color="auto" w:fill="FFFFFF"/>
              <w:adjustRightInd/>
              <w:spacing w:line="308" w:lineRule="atLeast"/>
              <w:textAlignment w:val="auto"/>
              <w:outlineLvl w:val="1"/>
              <w:rPr>
                <w:rFonts w:ascii="微軟正黑體" w:eastAsia="微軟正黑體" w:hAnsi="微軟正黑體" w:cs="新細明體"/>
                <w:sz w:val="36"/>
                <w:szCs w:val="36"/>
              </w:rPr>
            </w:pPr>
            <w:r w:rsidRPr="005935DB">
              <w:rPr>
                <w:rFonts w:ascii="微軟正黑體" w:eastAsia="微軟正黑體" w:hAnsi="微軟正黑體" w:cs="新細明體" w:hint="eastAsia"/>
                <w:sz w:val="36"/>
                <w:szCs w:val="36"/>
              </w:rPr>
              <w:t>頭鬃</w:t>
            </w:r>
            <w:r w:rsidRPr="005935DB">
              <w:rPr>
                <w:rFonts w:ascii="微軟正黑體" w:eastAsia="微軟正黑體" w:hAnsi="微軟正黑體" w:cs="新細明體" w:hint="eastAsia"/>
                <w:sz w:val="21"/>
                <w:szCs w:val="21"/>
              </w:rPr>
              <w:t>thâu-tsang</w:t>
            </w:r>
          </w:p>
        </w:tc>
      </w:tr>
      <w:tr w:rsidR="005935DB" w:rsidRPr="005935DB" w:rsidTr="009C6367">
        <w:trPr>
          <w:trHeight w:val="1292"/>
        </w:trPr>
        <w:tc>
          <w:tcPr>
            <w:tcW w:w="8483" w:type="dxa"/>
          </w:tcPr>
          <w:p w:rsidR="005935DB" w:rsidRPr="005935DB" w:rsidRDefault="005935DB" w:rsidP="005935DB">
            <w:pPr>
              <w:widowControl/>
              <w:shd w:val="clear" w:color="auto" w:fill="FFFFFF"/>
              <w:adjustRightInd/>
              <w:spacing w:line="308" w:lineRule="atLeast"/>
              <w:textAlignment w:val="auto"/>
              <w:outlineLvl w:val="1"/>
              <w:rPr>
                <w:rFonts w:ascii="微軟正黑體" w:eastAsia="微軟正黑體" w:hAnsi="微軟正黑體" w:cs="新細明體"/>
                <w:sz w:val="21"/>
                <w:szCs w:val="21"/>
              </w:rPr>
            </w:pPr>
            <w:r w:rsidRPr="005935DB">
              <w:rPr>
                <w:rFonts w:ascii="微軟正黑體" w:eastAsia="微軟正黑體" w:hAnsi="微軟正黑體" w:cs="新細明體" w:hint="eastAsia"/>
                <w:sz w:val="36"/>
                <w:szCs w:val="36"/>
              </w:rPr>
              <w:t>身軀</w:t>
            </w:r>
            <w:r w:rsidRPr="005935DB">
              <w:rPr>
                <w:rFonts w:ascii="微軟正黑體" w:eastAsia="微軟正黑體" w:hAnsi="微軟正黑體" w:cs="新細明體" w:hint="eastAsia"/>
                <w:sz w:val="21"/>
                <w:szCs w:val="21"/>
              </w:rPr>
              <w:t>sin-khu</w:t>
            </w:r>
          </w:p>
        </w:tc>
      </w:tr>
      <w:tr w:rsidR="005935DB" w:rsidRPr="005935DB" w:rsidTr="009C6367">
        <w:trPr>
          <w:trHeight w:val="1346"/>
        </w:trPr>
        <w:tc>
          <w:tcPr>
            <w:tcW w:w="8483" w:type="dxa"/>
          </w:tcPr>
          <w:p w:rsidR="005935DB" w:rsidRPr="005935DB" w:rsidRDefault="005935DB" w:rsidP="005935DB">
            <w:pPr>
              <w:widowControl/>
              <w:shd w:val="clear" w:color="auto" w:fill="FFFFFF"/>
              <w:adjustRightInd/>
              <w:spacing w:line="308" w:lineRule="atLeast"/>
              <w:textAlignment w:val="auto"/>
              <w:outlineLvl w:val="1"/>
              <w:rPr>
                <w:rFonts w:ascii="微軟正黑體" w:eastAsia="微軟正黑體" w:hAnsi="微軟正黑體" w:cs="新細明體"/>
                <w:b/>
                <w:sz w:val="21"/>
                <w:szCs w:val="21"/>
              </w:rPr>
            </w:pPr>
            <w:r w:rsidRPr="005935DB">
              <w:rPr>
                <w:rFonts w:ascii="微軟正黑體" w:eastAsia="微軟正黑體" w:hAnsi="微軟正黑體" w:cs="新細明體" w:hint="eastAsia"/>
                <w:sz w:val="36"/>
                <w:szCs w:val="36"/>
              </w:rPr>
              <w:t>尾溜</w:t>
            </w:r>
            <w:r w:rsidRPr="005935DB">
              <w:rPr>
                <w:rFonts w:ascii="微軟正黑體" w:eastAsia="微軟正黑體" w:hAnsi="微軟正黑體" w:cs="新細明體" w:hint="eastAsia"/>
                <w:sz w:val="21"/>
                <w:szCs w:val="21"/>
              </w:rPr>
              <w:t>bué-liu</w:t>
            </w:r>
          </w:p>
        </w:tc>
      </w:tr>
    </w:tbl>
    <w:p w:rsidR="005935DB" w:rsidRPr="005935DB" w:rsidRDefault="005935DB" w:rsidP="005935DB">
      <w:pPr>
        <w:adjustRightInd/>
        <w:spacing w:line="240" w:lineRule="auto"/>
        <w:textAlignment w:val="auto"/>
        <w:rPr>
          <w:rFonts w:asciiTheme="minorHAnsi" w:eastAsiaTheme="minorEastAsia" w:hAnsiTheme="minorHAnsi" w:cstheme="minorBidi"/>
          <w:kern w:val="2"/>
          <w:szCs w:val="22"/>
        </w:rPr>
      </w:pPr>
      <w:r w:rsidRPr="005935DB">
        <w:rPr>
          <w:rFonts w:asciiTheme="minorHAnsi" w:eastAsiaTheme="minorEastAsia" w:hAnsiTheme="minorHAnsi" w:cstheme="minorBidi" w:hint="eastAsia"/>
          <w:kern w:val="2"/>
          <w:szCs w:val="22"/>
        </w:rPr>
        <w:t>影片欣賞</w:t>
      </w:r>
    </w:p>
    <w:p w:rsidR="005935DB" w:rsidRPr="005935DB" w:rsidRDefault="005935DB" w:rsidP="005935DB">
      <w:pPr>
        <w:adjustRightInd/>
        <w:spacing w:line="240" w:lineRule="auto"/>
        <w:textAlignment w:val="auto"/>
        <w:rPr>
          <w:rFonts w:asciiTheme="minorHAnsi" w:eastAsiaTheme="minorEastAsia" w:hAnsiTheme="minorHAnsi" w:cstheme="minorBidi"/>
          <w:kern w:val="2"/>
          <w:szCs w:val="22"/>
        </w:rPr>
      </w:pPr>
      <w:r w:rsidRPr="005935DB">
        <w:rPr>
          <w:rFonts w:asciiTheme="minorHAnsi" w:eastAsiaTheme="minorEastAsia" w:hAnsiTheme="minorHAnsi" w:cstheme="minorBidi"/>
          <w:kern w:val="2"/>
          <w:szCs w:val="22"/>
        </w:rPr>
        <w:t>https://youtu.be/EgVw6LxJ-MI</w:t>
      </w:r>
    </w:p>
    <w:p w:rsidR="005935DB" w:rsidRPr="005935DB" w:rsidRDefault="005935DB" w:rsidP="005935DB">
      <w:pPr>
        <w:adjustRightInd/>
        <w:spacing w:line="240" w:lineRule="auto"/>
        <w:textAlignment w:val="auto"/>
        <w:rPr>
          <w:rFonts w:asciiTheme="minorHAnsi" w:eastAsiaTheme="minorEastAsia" w:hAnsiTheme="minorHAnsi" w:cstheme="minorBidi"/>
          <w:kern w:val="2"/>
          <w:szCs w:val="22"/>
        </w:rPr>
      </w:pPr>
      <w:r w:rsidRPr="005935DB">
        <w:rPr>
          <w:rFonts w:asciiTheme="minorHAnsi" w:eastAsiaTheme="minorEastAsia" w:hAnsiTheme="minorHAnsi" w:cstheme="minorBidi"/>
          <w:noProof/>
          <w:kern w:val="2"/>
          <w:szCs w:val="22"/>
        </w:rPr>
        <w:lastRenderedPageBreak/>
        <w:drawing>
          <wp:inline distT="0" distB="0" distL="0" distR="0" wp14:anchorId="08E53F34" wp14:editId="5DB66C61">
            <wp:extent cx="5520906" cy="4635669"/>
            <wp:effectExtent l="0" t="0" r="3810" b="0"/>
            <wp:docPr id="4" name="圖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9"/>
                    <a:srcRect t="9813" r="34731" b="21685"/>
                    <a:stretch/>
                  </pic:blipFill>
                  <pic:spPr bwMode="auto">
                    <a:xfrm>
                      <a:off x="0" y="0"/>
                      <a:ext cx="5536327" cy="464861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204B88" w:rsidRDefault="00204B88" w:rsidP="00204B88">
      <w:pPr>
        <w:rPr>
          <w:rFonts w:ascii="標楷體" w:eastAsia="標楷體" w:hAnsi="標楷體"/>
          <w:b/>
          <w:sz w:val="26"/>
          <w:szCs w:val="26"/>
        </w:rPr>
      </w:pPr>
    </w:p>
    <w:p w:rsidR="002635BE" w:rsidRDefault="002635BE" w:rsidP="00204B88">
      <w:pPr>
        <w:rPr>
          <w:rFonts w:ascii="標楷體" w:eastAsia="標楷體" w:hAnsi="標楷體"/>
          <w:b/>
          <w:sz w:val="26"/>
          <w:szCs w:val="26"/>
        </w:rPr>
      </w:pPr>
    </w:p>
    <w:p w:rsidR="00911497" w:rsidRPr="00766158" w:rsidRDefault="00204B88" w:rsidP="00911497">
      <w:pPr>
        <w:rPr>
          <w:rFonts w:ascii="標楷體" w:eastAsia="標楷體" w:hAnsi="標楷體"/>
          <w:b/>
          <w:sz w:val="26"/>
          <w:szCs w:val="26"/>
          <w:bdr w:val="single" w:sz="4" w:space="0" w:color="auto"/>
        </w:rPr>
      </w:pPr>
      <w:r w:rsidRPr="005B09CA">
        <w:rPr>
          <w:rFonts w:ascii="標楷體" w:eastAsia="標楷體" w:hAnsi="標楷體" w:hint="eastAsia"/>
          <w:b/>
          <w:sz w:val="26"/>
          <w:szCs w:val="26"/>
          <w:bdr w:val="single" w:sz="4" w:space="0" w:color="auto"/>
        </w:rPr>
        <w:t>英語課</w:t>
      </w:r>
    </w:p>
    <w:p w:rsidR="00911497" w:rsidRDefault="00911497" w:rsidP="00911497">
      <w:r>
        <w:rPr>
          <w:rFonts w:hint="eastAsia"/>
        </w:rPr>
        <w:t>404</w:t>
      </w:r>
      <w:r>
        <w:t xml:space="preserve">English  5/19   </w:t>
      </w:r>
    </w:p>
    <w:p w:rsidR="00911497" w:rsidRDefault="00911497" w:rsidP="00911497">
      <w:r>
        <w:rPr>
          <w:rFonts w:hint="eastAsia"/>
        </w:rPr>
        <w:t>1</w:t>
      </w:r>
      <w:r>
        <w:t>.</w:t>
      </w:r>
      <w:r>
        <w:rPr>
          <w:rFonts w:hint="eastAsia"/>
        </w:rPr>
        <w:t>59</w:t>
      </w:r>
      <w:r>
        <w:rPr>
          <w:rFonts w:hint="eastAsia"/>
        </w:rPr>
        <w:t>頁</w:t>
      </w:r>
      <w:r>
        <w:rPr>
          <w:rFonts w:hint="eastAsia"/>
        </w:rPr>
        <w:t xml:space="preserve"> </w:t>
      </w:r>
      <w:r>
        <w:rPr>
          <w:rFonts w:hint="eastAsia"/>
        </w:rPr>
        <w:t>單字</w:t>
      </w:r>
      <w:r>
        <w:rPr>
          <w:rFonts w:hint="eastAsia"/>
        </w:rPr>
        <w:t xml:space="preserve"> </w:t>
      </w:r>
      <w:r>
        <w:rPr>
          <w:rFonts w:hint="eastAsia"/>
        </w:rPr>
        <w:t>兩次</w:t>
      </w:r>
    </w:p>
    <w:p w:rsidR="00911497" w:rsidRDefault="00911497" w:rsidP="00911497">
      <w:r>
        <w:t xml:space="preserve">2. </w:t>
      </w:r>
      <w:r>
        <w:t>看影片</w:t>
      </w:r>
      <w:r>
        <w:t xml:space="preserve"> </w:t>
      </w:r>
      <w:r>
        <w:t>外師引導</w:t>
      </w:r>
    </w:p>
    <w:p w:rsidR="00911497" w:rsidRDefault="00CC0762" w:rsidP="00911497">
      <w:hyperlink r:id="rId20" w:history="1">
        <w:r w:rsidR="00911497" w:rsidRPr="0079521D">
          <w:rPr>
            <w:rStyle w:val="a4"/>
          </w:rPr>
          <w:t>https://www.youtube.com/embed/Hhs8Zs9sk0w?autoplay=1</w:t>
        </w:r>
      </w:hyperlink>
    </w:p>
    <w:p w:rsidR="00911497" w:rsidRDefault="00911497" w:rsidP="00911497">
      <w:r>
        <w:rPr>
          <w:rFonts w:hint="eastAsia"/>
        </w:rPr>
        <w:t>3.</w:t>
      </w:r>
      <w:r>
        <w:t>念課文一次</w:t>
      </w:r>
    </w:p>
    <w:p w:rsidR="00911497" w:rsidRDefault="00911497" w:rsidP="00911497">
      <w:pPr>
        <w:adjustRightInd/>
        <w:spacing w:line="240" w:lineRule="auto"/>
        <w:textAlignment w:val="auto"/>
      </w:pPr>
      <w:r>
        <w:rPr>
          <w:rFonts w:hint="eastAsia"/>
        </w:rPr>
        <w:t>4</w:t>
      </w:r>
    </w:p>
    <w:p w:rsidR="00911497" w:rsidRDefault="00CC0762" w:rsidP="00911497">
      <w:hyperlink r:id="rId21" w:history="1">
        <w:r w:rsidR="00911497" w:rsidRPr="0079521D">
          <w:rPr>
            <w:rStyle w:val="a4"/>
          </w:rPr>
          <w:t>https://www.youtube.com/embed/e82PMzmV9RI?autoplay=1</w:t>
        </w:r>
      </w:hyperlink>
    </w:p>
    <w:p w:rsidR="005935DB" w:rsidRPr="00911497" w:rsidRDefault="005935DB" w:rsidP="00204B88">
      <w:pPr>
        <w:rPr>
          <w:rFonts w:ascii="標楷體" w:eastAsia="標楷體" w:hAnsi="標楷體"/>
          <w:b/>
          <w:sz w:val="26"/>
          <w:szCs w:val="26"/>
          <w:bdr w:val="single" w:sz="4" w:space="0" w:color="auto"/>
        </w:rPr>
      </w:pPr>
    </w:p>
    <w:p w:rsidR="005935DB" w:rsidRDefault="005935DB" w:rsidP="005935DB">
      <w:r>
        <w:t xml:space="preserve">404 </w:t>
      </w:r>
      <w:r>
        <w:t>世界馬賽克</w:t>
      </w:r>
      <w:r>
        <w:t xml:space="preserve"> 5/24</w:t>
      </w:r>
    </w:p>
    <w:p w:rsidR="005935DB" w:rsidRDefault="005935DB" w:rsidP="005935DB">
      <w:pPr>
        <w:pStyle w:val="a5"/>
        <w:numPr>
          <w:ilvl w:val="0"/>
          <w:numId w:val="6"/>
        </w:numPr>
        <w:adjustRightInd/>
        <w:spacing w:line="240" w:lineRule="auto"/>
        <w:ind w:leftChars="0"/>
        <w:textAlignment w:val="auto"/>
      </w:pPr>
      <w:r>
        <w:rPr>
          <w:rFonts w:hint="eastAsia"/>
        </w:rPr>
        <w:t>看影片</w:t>
      </w:r>
      <w:r>
        <w:rPr>
          <w:rFonts w:hint="eastAsia"/>
        </w:rPr>
        <w:t xml:space="preserve"> P</w:t>
      </w:r>
      <w:r>
        <w:t>at A Cake</w:t>
      </w:r>
    </w:p>
    <w:p w:rsidR="005935DB" w:rsidRDefault="00CC0762" w:rsidP="005935DB">
      <w:pPr>
        <w:pStyle w:val="a5"/>
        <w:ind w:leftChars="0" w:left="360"/>
      </w:pPr>
      <w:hyperlink r:id="rId22" w:history="1">
        <w:r w:rsidR="005935DB" w:rsidRPr="0079521D">
          <w:rPr>
            <w:rStyle w:val="a4"/>
          </w:rPr>
          <w:t>https://www.youtube.com/watch?v=yQhg82lrkxo</w:t>
        </w:r>
      </w:hyperlink>
    </w:p>
    <w:p w:rsidR="005935DB" w:rsidRDefault="005935DB" w:rsidP="005935DB">
      <w:pPr>
        <w:pStyle w:val="a5"/>
        <w:numPr>
          <w:ilvl w:val="0"/>
          <w:numId w:val="6"/>
        </w:numPr>
        <w:adjustRightInd/>
        <w:spacing w:line="240" w:lineRule="auto"/>
        <w:ind w:leftChars="0"/>
        <w:textAlignment w:val="auto"/>
      </w:pPr>
      <w:r>
        <w:t>看影片</w:t>
      </w:r>
      <w:r>
        <w:t xml:space="preserve"> Rain Rain Go Away</w:t>
      </w:r>
    </w:p>
    <w:p w:rsidR="005935DB" w:rsidRDefault="00CC0762" w:rsidP="005935DB">
      <w:pPr>
        <w:pStyle w:val="a5"/>
        <w:ind w:leftChars="0" w:left="360"/>
      </w:pPr>
      <w:hyperlink r:id="rId23" w:history="1">
        <w:r w:rsidR="005935DB" w:rsidRPr="0079521D">
          <w:rPr>
            <w:rStyle w:val="a4"/>
          </w:rPr>
          <w:t>https://www.youtube.com/watch?v=LFrKYjrIDs8</w:t>
        </w:r>
      </w:hyperlink>
    </w:p>
    <w:p w:rsidR="005935DB" w:rsidRDefault="005935DB" w:rsidP="005935DB">
      <w:pPr>
        <w:pStyle w:val="a5"/>
        <w:numPr>
          <w:ilvl w:val="0"/>
          <w:numId w:val="6"/>
        </w:numPr>
        <w:adjustRightInd/>
        <w:spacing w:line="240" w:lineRule="auto"/>
        <w:ind w:leftChars="0"/>
        <w:textAlignment w:val="auto"/>
      </w:pPr>
      <w:r>
        <w:rPr>
          <w:rFonts w:hint="eastAsia"/>
        </w:rPr>
        <w:t>複習</w:t>
      </w:r>
      <w:r>
        <w:rPr>
          <w:rFonts w:hint="eastAsia"/>
        </w:rPr>
        <w:t xml:space="preserve">  L</w:t>
      </w:r>
      <w:r>
        <w:t>et’s go outside.  We can go on the slide.</w:t>
      </w:r>
    </w:p>
    <w:p w:rsidR="005935DB" w:rsidRDefault="005935DB" w:rsidP="005935DB">
      <w:r>
        <w:rPr>
          <w:rFonts w:hint="eastAsia"/>
        </w:rPr>
        <w:lastRenderedPageBreak/>
        <w:t>404</w:t>
      </w:r>
      <w:r>
        <w:t>English    5/26</w:t>
      </w:r>
    </w:p>
    <w:p w:rsidR="005935DB" w:rsidRDefault="005935DB" w:rsidP="005935DB">
      <w:r>
        <w:rPr>
          <w:rFonts w:hint="eastAsia"/>
        </w:rPr>
        <w:t>1</w:t>
      </w:r>
      <w:r>
        <w:t>.</w:t>
      </w:r>
      <w:r>
        <w:rPr>
          <w:rFonts w:hint="eastAsia"/>
        </w:rPr>
        <w:t>59</w:t>
      </w:r>
      <w:r>
        <w:rPr>
          <w:rFonts w:hint="eastAsia"/>
        </w:rPr>
        <w:t>頁</w:t>
      </w:r>
      <w:r>
        <w:rPr>
          <w:rFonts w:hint="eastAsia"/>
        </w:rPr>
        <w:t xml:space="preserve"> </w:t>
      </w:r>
      <w:r>
        <w:rPr>
          <w:rFonts w:hint="eastAsia"/>
        </w:rPr>
        <w:t>單字</w:t>
      </w:r>
      <w:r>
        <w:rPr>
          <w:rFonts w:hint="eastAsia"/>
        </w:rPr>
        <w:t xml:space="preserve"> </w:t>
      </w:r>
      <w:r>
        <w:rPr>
          <w:rFonts w:hint="eastAsia"/>
        </w:rPr>
        <w:t>兩次</w:t>
      </w:r>
    </w:p>
    <w:p w:rsidR="005935DB" w:rsidRDefault="005935DB" w:rsidP="005935DB">
      <w:r>
        <w:t xml:space="preserve">2. </w:t>
      </w:r>
      <w:r>
        <w:t>看影片</w:t>
      </w:r>
      <w:r>
        <w:t xml:space="preserve"> </w:t>
      </w:r>
      <w:r>
        <w:t>外師引導</w:t>
      </w:r>
    </w:p>
    <w:p w:rsidR="005935DB" w:rsidRDefault="00CC0762" w:rsidP="005935DB">
      <w:hyperlink r:id="rId24" w:history="1">
        <w:r w:rsidR="005935DB" w:rsidRPr="0079521D">
          <w:rPr>
            <w:rStyle w:val="a4"/>
          </w:rPr>
          <w:t>https://www.youtube.com/embed/Hhs8Zs9sk0w?autoplay=1</w:t>
        </w:r>
      </w:hyperlink>
    </w:p>
    <w:p w:rsidR="005935DB" w:rsidRDefault="005935DB" w:rsidP="005935DB">
      <w:r>
        <w:rPr>
          <w:rFonts w:hint="eastAsia"/>
        </w:rPr>
        <w:t>3.</w:t>
      </w:r>
      <w:r>
        <w:t>念課文一次</w:t>
      </w:r>
    </w:p>
    <w:p w:rsidR="005935DB" w:rsidRDefault="005935DB" w:rsidP="005935DB">
      <w:pPr>
        <w:pStyle w:val="a5"/>
        <w:numPr>
          <w:ilvl w:val="0"/>
          <w:numId w:val="6"/>
        </w:numPr>
        <w:adjustRightInd/>
        <w:spacing w:line="240" w:lineRule="auto"/>
        <w:ind w:leftChars="0"/>
        <w:textAlignment w:val="auto"/>
      </w:pPr>
    </w:p>
    <w:p w:rsidR="005935DB" w:rsidRDefault="00CC0762" w:rsidP="005935DB">
      <w:hyperlink r:id="rId25" w:history="1">
        <w:r w:rsidR="005935DB" w:rsidRPr="0079521D">
          <w:rPr>
            <w:rStyle w:val="a4"/>
          </w:rPr>
          <w:t>https://www.youtube.com/embed/e82PMzmV9RI?autoplay=1</w:t>
        </w:r>
      </w:hyperlink>
    </w:p>
    <w:p w:rsidR="005935DB" w:rsidRPr="005935DB" w:rsidRDefault="005935DB" w:rsidP="00204B88">
      <w:pPr>
        <w:rPr>
          <w:rFonts w:ascii="標楷體" w:eastAsia="標楷體" w:hAnsi="標楷體"/>
          <w:b/>
          <w:sz w:val="26"/>
          <w:szCs w:val="26"/>
          <w:bdr w:val="single" w:sz="4" w:space="0" w:color="auto"/>
        </w:rPr>
      </w:pPr>
    </w:p>
    <w:sectPr w:rsidR="005935DB" w:rsidRPr="005935DB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Roboto">
    <w:panose1 w:val="00000000000000000000"/>
    <w:charset w:val="00"/>
    <w:family w:val="auto"/>
    <w:pitch w:val="variable"/>
    <w:sig w:usb0="E00002EF" w:usb1="5000205B" w:usb2="00000020" w:usb3="00000000" w:csb0="0000019F" w:csb1="00000000"/>
  </w:font>
  <w:font w:name="微軟正黑體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05664CB"/>
    <w:multiLevelType w:val="hybridMultilevel"/>
    <w:tmpl w:val="8BB4FF68"/>
    <w:lvl w:ilvl="0" w:tplc="4EA819D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18856895"/>
    <w:multiLevelType w:val="hybridMultilevel"/>
    <w:tmpl w:val="00366C56"/>
    <w:lvl w:ilvl="0" w:tplc="04090015">
      <w:start w:val="1"/>
      <w:numFmt w:val="taiwaneseCountingThousand"/>
      <w:lvlText w:val="%1、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 w15:restartNumberingAfterBreak="0">
    <w:nsid w:val="21DF2E90"/>
    <w:multiLevelType w:val="hybridMultilevel"/>
    <w:tmpl w:val="3FA296D6"/>
    <w:lvl w:ilvl="0" w:tplc="235830B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" w15:restartNumberingAfterBreak="0">
    <w:nsid w:val="2268267A"/>
    <w:multiLevelType w:val="hybridMultilevel"/>
    <w:tmpl w:val="A75AAFEA"/>
    <w:lvl w:ilvl="0" w:tplc="04090015">
      <w:start w:val="1"/>
      <w:numFmt w:val="taiwaneseCountingThousand"/>
      <w:lvlText w:val="%1、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" w15:restartNumberingAfterBreak="0">
    <w:nsid w:val="3D9A7C1B"/>
    <w:multiLevelType w:val="hybridMultilevel"/>
    <w:tmpl w:val="17E037F2"/>
    <w:lvl w:ilvl="0" w:tplc="C51E857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5" w15:restartNumberingAfterBreak="0">
    <w:nsid w:val="3DDB473D"/>
    <w:multiLevelType w:val="hybridMultilevel"/>
    <w:tmpl w:val="AAAC3580"/>
    <w:lvl w:ilvl="0" w:tplc="84F642B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6" w15:restartNumberingAfterBreak="0">
    <w:nsid w:val="4E3E7757"/>
    <w:multiLevelType w:val="hybridMultilevel"/>
    <w:tmpl w:val="34B20E92"/>
    <w:lvl w:ilvl="0" w:tplc="04090015">
      <w:start w:val="1"/>
      <w:numFmt w:val="taiwaneseCountingThousand"/>
      <w:lvlText w:val="%1、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7" w15:restartNumberingAfterBreak="0">
    <w:nsid w:val="5CCF4CE9"/>
    <w:multiLevelType w:val="hybridMultilevel"/>
    <w:tmpl w:val="1E527C8A"/>
    <w:lvl w:ilvl="0" w:tplc="04090015">
      <w:start w:val="1"/>
      <w:numFmt w:val="taiwaneseCountingThousand"/>
      <w:lvlText w:val="%1、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8" w15:restartNumberingAfterBreak="0">
    <w:nsid w:val="642C33FB"/>
    <w:multiLevelType w:val="hybridMultilevel"/>
    <w:tmpl w:val="F3162A6A"/>
    <w:lvl w:ilvl="0" w:tplc="AA0885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1"/>
  </w:num>
  <w:num w:numId="2">
    <w:abstractNumId w:val="7"/>
  </w:num>
  <w:num w:numId="3">
    <w:abstractNumId w:val="3"/>
  </w:num>
  <w:num w:numId="4">
    <w:abstractNumId w:val="6"/>
  </w:num>
  <w:num w:numId="5">
    <w:abstractNumId w:val="5"/>
  </w:num>
  <w:num w:numId="6">
    <w:abstractNumId w:val="2"/>
  </w:num>
  <w:num w:numId="7">
    <w:abstractNumId w:val="0"/>
  </w:num>
  <w:num w:numId="8">
    <w:abstractNumId w:val="4"/>
  </w:num>
  <w:num w:numId="9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8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04B88"/>
    <w:rsid w:val="000376EE"/>
    <w:rsid w:val="000C0EB3"/>
    <w:rsid w:val="00102B58"/>
    <w:rsid w:val="00204B88"/>
    <w:rsid w:val="002635BE"/>
    <w:rsid w:val="002E4391"/>
    <w:rsid w:val="00320A00"/>
    <w:rsid w:val="003E66C5"/>
    <w:rsid w:val="005935DB"/>
    <w:rsid w:val="00701135"/>
    <w:rsid w:val="00766158"/>
    <w:rsid w:val="00911497"/>
    <w:rsid w:val="00CC07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D884117-C6D7-4E01-9A9A-6EEFD4EB99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04B88"/>
    <w:pPr>
      <w:widowControl w:val="0"/>
      <w:adjustRightInd w:val="0"/>
      <w:spacing w:line="360" w:lineRule="atLeast"/>
      <w:textAlignment w:val="baseline"/>
    </w:pPr>
    <w:rPr>
      <w:rFonts w:ascii="Times New Roman" w:eastAsia="新細明體" w:hAnsi="Times New Roman" w:cs="Times New Roman"/>
      <w:kern w:val="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04B88"/>
    <w:pPr>
      <w:widowControl w:val="0"/>
      <w:adjustRightInd w:val="0"/>
      <w:spacing w:line="360" w:lineRule="atLeast"/>
      <w:textAlignment w:val="baseline"/>
    </w:pPr>
    <w:rPr>
      <w:rFonts w:ascii="Times New Roman" w:eastAsia="新細明體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unhideWhenUsed/>
    <w:rsid w:val="00204B88"/>
    <w:rPr>
      <w:color w:val="0563C1" w:themeColor="hyperlink"/>
      <w:u w:val="single"/>
    </w:rPr>
  </w:style>
  <w:style w:type="paragraph" w:styleId="a5">
    <w:name w:val="List Paragraph"/>
    <w:basedOn w:val="a"/>
    <w:uiPriority w:val="34"/>
    <w:qFormat/>
    <w:rsid w:val="00204B88"/>
    <w:pPr>
      <w:ind w:leftChars="200" w:left="480"/>
    </w:pPr>
  </w:style>
  <w:style w:type="table" w:customStyle="1" w:styleId="1">
    <w:name w:val="表格格線1"/>
    <w:basedOn w:val="a1"/>
    <w:next w:val="a3"/>
    <w:uiPriority w:val="39"/>
    <w:rsid w:val="005935D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youtube.com/watch?v=L0JSfA0GX_U&amp;list=PLzlt9nxVmI3v_oOiI-_emXPY-0xXWAxMc&amp;index=1" TargetMode="External"/><Relationship Id="rId13" Type="http://schemas.openxmlformats.org/officeDocument/2006/relationships/hyperlink" Target="https://youtu.be/Y2R7zA0QLHs" TargetMode="External"/><Relationship Id="rId18" Type="http://schemas.openxmlformats.org/officeDocument/2006/relationships/image" Target="media/image5.png"/><Relationship Id="rId26" Type="http://schemas.openxmlformats.org/officeDocument/2006/relationships/fontTable" Target="fontTable.xml"/><Relationship Id="rId3" Type="http://schemas.openxmlformats.org/officeDocument/2006/relationships/settings" Target="settings.xml"/><Relationship Id="rId21" Type="http://schemas.openxmlformats.org/officeDocument/2006/relationships/hyperlink" Target="https://www.youtube.com/embed/e82PMzmV9RI?autoplay=1" TargetMode="External"/><Relationship Id="rId7" Type="http://schemas.openxmlformats.org/officeDocument/2006/relationships/hyperlink" Target="https://www.youtube.com/watch?v=y4RTlJah-8I&amp;list=PLzlt9nxVmI3v_oOiI-_emXPY-0xXWAxMc&amp;index=43" TargetMode="External"/><Relationship Id="rId12" Type="http://schemas.openxmlformats.org/officeDocument/2006/relationships/hyperlink" Target="https://www.youtube.com/watch?v=oOe_oUqdqmI" TargetMode="External"/><Relationship Id="rId17" Type="http://schemas.openxmlformats.org/officeDocument/2006/relationships/image" Target="media/image4.png"/><Relationship Id="rId25" Type="http://schemas.openxmlformats.org/officeDocument/2006/relationships/hyperlink" Target="https://www.youtube.com/embed/e82PMzmV9RI?autoplay=1" TargetMode="External"/><Relationship Id="rId2" Type="http://schemas.openxmlformats.org/officeDocument/2006/relationships/styles" Target="styles.xml"/><Relationship Id="rId16" Type="http://schemas.openxmlformats.org/officeDocument/2006/relationships/image" Target="media/image3.png"/><Relationship Id="rId20" Type="http://schemas.openxmlformats.org/officeDocument/2006/relationships/hyperlink" Target="https://www.youtube.com/embed/Hhs8Zs9sk0w?autoplay=1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www.youtube.com/watch?v=sHcr8sjRMcE&amp;list=PLzlt9nxVmI3v_oOiI-_emXPY-0xXWAxMc&amp;index=42" TargetMode="External"/><Relationship Id="rId11" Type="http://schemas.openxmlformats.org/officeDocument/2006/relationships/hyperlink" Target="https://www.youtube.com/watch?v=MDMS_KcpIFQ" TargetMode="External"/><Relationship Id="rId24" Type="http://schemas.openxmlformats.org/officeDocument/2006/relationships/hyperlink" Target="https://www.youtube.com/embed/Hhs8Zs9sk0w?autoplay=1" TargetMode="External"/><Relationship Id="rId5" Type="http://schemas.openxmlformats.org/officeDocument/2006/relationships/hyperlink" Target="https://www.youtube.com/watch?v=9oAnrObnAFY&amp;list=PLzlt9nxVmI3v_oOiI-_emXPY-0xXWAxMc&amp;index=41" TargetMode="External"/><Relationship Id="rId15" Type="http://schemas.openxmlformats.org/officeDocument/2006/relationships/image" Target="media/image2.png"/><Relationship Id="rId23" Type="http://schemas.openxmlformats.org/officeDocument/2006/relationships/hyperlink" Target="https://www.youtube.com/watch?v=LFrKYjrIDs8" TargetMode="External"/><Relationship Id="rId10" Type="http://schemas.openxmlformats.org/officeDocument/2006/relationships/hyperlink" Target="https://www.youtube.com/watch?v=DLnXTzXVtgI" TargetMode="External"/><Relationship Id="rId19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hyperlink" Target="https://www.youtube.com/watch?v=zgR0ZsInjjw" TargetMode="External"/><Relationship Id="rId14" Type="http://schemas.openxmlformats.org/officeDocument/2006/relationships/image" Target="media/image1.png"/><Relationship Id="rId22" Type="http://schemas.openxmlformats.org/officeDocument/2006/relationships/hyperlink" Target="https://www.youtube.com/watch?v=yQhg82lrkxo" TargetMode="External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7</Pages>
  <Words>484</Words>
  <Characters>2764</Characters>
  <Application>Microsoft Office Word</Application>
  <DocSecurity>0</DocSecurity>
  <Lines>23</Lines>
  <Paragraphs>6</Paragraphs>
  <ScaleCrop>false</ScaleCrop>
  <Company/>
  <LinksUpToDate>false</LinksUpToDate>
  <CharactersWithSpaces>3242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Shes</dc:creator>
  <cp:keywords/>
  <dc:description/>
  <cp:lastModifiedBy>Shes</cp:lastModifiedBy>
  <cp:revision>9</cp:revision>
  <dcterms:created xsi:type="dcterms:W3CDTF">2021-05-21T07:02:00Z</dcterms:created>
  <dcterms:modified xsi:type="dcterms:W3CDTF">2021-05-21T08:09:00Z</dcterms:modified>
</cp:coreProperties>
</file>