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262" w:rsidRPr="004E6262" w:rsidRDefault="004E6262" w:rsidP="004E6262">
      <w:pPr>
        <w:pStyle w:val="a3"/>
        <w:numPr>
          <w:ilvl w:val="0"/>
          <w:numId w:val="13"/>
        </w:numPr>
        <w:snapToGrid w:val="0"/>
        <w:spacing w:afterLines="50" w:after="120" w:line="260" w:lineRule="exact"/>
        <w:ind w:leftChars="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四</w:t>
      </w:r>
      <w:r w:rsidRPr="00834406">
        <w:rPr>
          <w:rFonts w:ascii="標楷體" w:eastAsia="標楷體" w:hAnsi="標楷體" w:hint="eastAsia"/>
          <w:b/>
          <w:sz w:val="28"/>
          <w:szCs w:val="28"/>
        </w:rPr>
        <w:t>年級</w:t>
      </w:r>
      <w:r>
        <w:rPr>
          <w:rFonts w:ascii="標楷體" w:eastAsia="標楷體" w:hAnsi="標楷體" w:hint="eastAsia"/>
          <w:b/>
          <w:sz w:val="28"/>
          <w:szCs w:val="28"/>
        </w:rPr>
        <w:t>下</w:t>
      </w:r>
      <w:r w:rsidRPr="004E6262">
        <w:rPr>
          <w:rFonts w:ascii="標楷體" w:eastAsia="標楷體" w:hAnsi="標楷體" w:hint="eastAsia"/>
          <w:b/>
          <w:sz w:val="28"/>
          <w:szCs w:val="28"/>
        </w:rPr>
        <w:t>彈性學習課程計畫</w:t>
      </w:r>
    </w:p>
    <w:p w:rsidR="004E6262" w:rsidRPr="001727C5" w:rsidRDefault="004E6262" w:rsidP="004E6262">
      <w:pPr>
        <w:snapToGrid w:val="0"/>
        <w:spacing w:line="260" w:lineRule="exact"/>
        <w:jc w:val="center"/>
        <w:rPr>
          <w:rFonts w:ascii="標楷體" w:eastAsia="標楷體" w:hAnsi="標楷體"/>
          <w:sz w:val="28"/>
          <w:szCs w:val="28"/>
        </w:rPr>
      </w:pPr>
      <w:r w:rsidRPr="001727C5">
        <w:rPr>
          <w:rFonts w:ascii="標楷體" w:eastAsia="標楷體" w:hAnsi="標楷體" w:hint="eastAsia"/>
          <w:sz w:val="28"/>
          <w:szCs w:val="28"/>
        </w:rPr>
        <w:t>《彈性課程</w:t>
      </w:r>
      <w:r>
        <w:rPr>
          <w:rFonts w:ascii="標楷體" w:eastAsia="標楷體" w:hAnsi="標楷體" w:hint="eastAsia"/>
          <w:sz w:val="28"/>
          <w:szCs w:val="28"/>
        </w:rPr>
        <w:t>名稱</w:t>
      </w:r>
      <w:r>
        <w:rPr>
          <w:rFonts w:ascii="標楷體" w:eastAsia="標楷體" w:hAnsi="標楷體"/>
          <w:sz w:val="28"/>
          <w:szCs w:val="28"/>
        </w:rPr>
        <w:t>—</w:t>
      </w:r>
      <w:r>
        <w:rPr>
          <w:rFonts w:ascii="標楷體" w:eastAsia="標楷體" w:hAnsi="標楷體" w:hint="eastAsia"/>
          <w:sz w:val="28"/>
          <w:szCs w:val="28"/>
        </w:rPr>
        <w:t>資訊創客王</w:t>
      </w:r>
      <w:r w:rsidRPr="001727C5">
        <w:rPr>
          <w:rFonts w:ascii="標楷體" w:eastAsia="標楷體" w:hAnsi="標楷體" w:hint="eastAsia"/>
          <w:sz w:val="28"/>
          <w:szCs w:val="28"/>
        </w:rPr>
        <w:t>》</w:t>
      </w:r>
    </w:p>
    <w:p w:rsidR="004E6262" w:rsidRPr="00091B1E" w:rsidRDefault="004E6262" w:rsidP="004E6262">
      <w:pPr>
        <w:ind w:right="-143"/>
        <w:jc w:val="center"/>
        <w:rPr>
          <w:rFonts w:ascii="標楷體" w:eastAsia="標楷體" w:hAnsi="標楷體" w:cs="全字庫正楷體"/>
          <w:szCs w:val="24"/>
        </w:rPr>
      </w:pPr>
      <w:r>
        <w:rPr>
          <w:rFonts w:ascii="標楷體" w:eastAsia="標楷體" w:hAnsi="標楷體" w:cs="全字庫正楷體" w:hint="eastAsia"/>
          <w:szCs w:val="24"/>
        </w:rPr>
        <w:t xml:space="preserve">                                                                </w:t>
      </w:r>
      <w:r>
        <w:rPr>
          <w:rFonts w:ascii="標楷體" w:eastAsia="標楷體" w:hAnsi="標楷體" w:cs="全字庫正楷體"/>
          <w:szCs w:val="24"/>
        </w:rPr>
        <w:t>設計者</w:t>
      </w:r>
      <w:r>
        <w:rPr>
          <w:rFonts w:ascii="標楷體" w:eastAsia="標楷體" w:hAnsi="標楷體" w:cs="全字庫正楷體" w:hint="eastAsia"/>
          <w:szCs w:val="24"/>
        </w:rPr>
        <w:t>:鄭如意</w:t>
      </w:r>
    </w:p>
    <w:p w:rsidR="004E6262" w:rsidRPr="00EE5480" w:rsidRDefault="004E6262" w:rsidP="004E6262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(一)彈性學習課程四類別:</w:t>
      </w:r>
    </w:p>
    <w:p w:rsidR="004E6262" w:rsidRPr="00EE5480" w:rsidRDefault="004E6262" w:rsidP="004E6262">
      <w:pPr>
        <w:snapToGrid w:val="0"/>
        <w:spacing w:line="26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  <w:color w:val="FF0000"/>
        </w:rPr>
        <w:t xml:space="preserve">      </w:t>
      </w:r>
      <w:r w:rsidRPr="00EE5480">
        <w:rPr>
          <w:rFonts w:ascii="標楷體" w:eastAsia="標楷體" w:hAnsi="標楷體" w:hint="eastAsia"/>
        </w:rPr>
        <w:t xml:space="preserve">1.□統整性探究課程 (□主題□專題□議題)  </w:t>
      </w:r>
    </w:p>
    <w:p w:rsidR="004E6262" w:rsidRPr="00EE5480" w:rsidRDefault="004E6262" w:rsidP="004E6262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2.□社團活動與技藝課程(□社團活動□技藝課程)</w:t>
      </w:r>
    </w:p>
    <w:p w:rsidR="004E6262" w:rsidRPr="00EE5480" w:rsidRDefault="004E6262" w:rsidP="004E6262">
      <w:pPr>
        <w:snapToGrid w:val="0"/>
        <w:spacing w:line="260" w:lineRule="exact"/>
        <w:rPr>
          <w:rFonts w:ascii="標楷體" w:eastAsia="標楷體" w:hAnsi="標楷體"/>
        </w:rPr>
      </w:pPr>
      <w:r w:rsidRPr="00EE5480">
        <w:rPr>
          <w:rFonts w:ascii="標楷體" w:eastAsia="標楷體" w:hAnsi="標楷體" w:hint="eastAsia"/>
        </w:rPr>
        <w:t xml:space="preserve">      3.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</w:rPr>
        <w:t>特殊需求領域課程</w:t>
      </w:r>
    </w:p>
    <w:p w:rsidR="004E6262" w:rsidRPr="003C69CA" w:rsidRDefault="004E6262" w:rsidP="004E6262">
      <w:pPr>
        <w:snapToGrid w:val="0"/>
        <w:spacing w:line="260" w:lineRule="exact"/>
        <w:ind w:left="2645" w:hangingChars="1102" w:hanging="2645"/>
        <w:rPr>
          <w:rFonts w:ascii="標楷體" w:eastAsia="標楷體" w:hAnsi="標楷體"/>
          <w:sz w:val="28"/>
          <w:szCs w:val="28"/>
        </w:rPr>
      </w:pPr>
      <w:r w:rsidRPr="00EE5480">
        <w:rPr>
          <w:rFonts w:ascii="標楷體" w:eastAsia="標楷體" w:hAnsi="標楷體" w:hint="eastAsia"/>
        </w:rPr>
        <w:t xml:space="preserve">      4.□其他類課程:</w:t>
      </w:r>
      <w:r w:rsidRPr="003C69CA">
        <w:rPr>
          <w:rFonts w:ascii="標楷體" w:eastAsia="標楷體" w:hAnsi="標楷體" w:hint="eastAsia"/>
          <w:b/>
        </w:rPr>
        <w:t xml:space="preserve"> </w:t>
      </w:r>
      <w:r w:rsidRPr="003C69CA">
        <w:rPr>
          <w:rFonts w:ascii="標楷體" w:eastAsia="標楷體" w:hAnsi="標楷體" w:hint="eastAsia"/>
        </w:rPr>
        <w:t>□本土語文/新住民語文□服務學習□戶外教育□班際或校際交流</w:t>
      </w:r>
      <w:r>
        <w:rPr>
          <w:rFonts w:ascii="標楷體" w:eastAsia="標楷體" w:hAnsi="標楷體" w:hint="eastAsia"/>
        </w:rPr>
        <w:t xml:space="preserve">   </w:t>
      </w:r>
      <w:r w:rsidRPr="003C69CA">
        <w:rPr>
          <w:rFonts w:ascii="標楷體" w:eastAsia="標楷體" w:hAnsi="標楷體" w:hint="eastAsia"/>
        </w:rPr>
        <w:t>□自治活動□班級輔導□學生自主學習□領域補救教學</w:t>
      </w:r>
    </w:p>
    <w:p w:rsidR="004E6262" w:rsidRPr="002C75F0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(二)</w:t>
      </w:r>
      <w:r w:rsidRPr="002C75F0">
        <w:rPr>
          <w:rFonts w:ascii="標楷體" w:eastAsia="標楷體" w:hAnsi="標楷體" w:hint="eastAsia"/>
          <w:szCs w:val="24"/>
        </w:rPr>
        <w:t>每週學習節數</w:t>
      </w:r>
      <w:r>
        <w:rPr>
          <w:rFonts w:ascii="標楷體" w:eastAsia="標楷體" w:hAnsi="標楷體" w:hint="eastAsia"/>
          <w:szCs w:val="24"/>
        </w:rPr>
        <w:t>( 1 )</w:t>
      </w:r>
      <w:r w:rsidRPr="002C75F0">
        <w:rPr>
          <w:rFonts w:ascii="標楷體" w:eastAsia="標楷體" w:hAnsi="標楷體" w:hint="eastAsia"/>
          <w:szCs w:val="24"/>
        </w:rPr>
        <w:t>節，本學期共</w:t>
      </w:r>
      <w:r>
        <w:rPr>
          <w:rFonts w:ascii="標楷體" w:eastAsia="標楷體" w:hAnsi="標楷體" w:hint="eastAsia"/>
          <w:szCs w:val="24"/>
        </w:rPr>
        <w:t>( 20 )</w:t>
      </w:r>
      <w:r w:rsidRPr="002C75F0">
        <w:rPr>
          <w:rFonts w:ascii="標楷體" w:eastAsia="標楷體" w:hAnsi="標楷體" w:hint="eastAsia"/>
          <w:szCs w:val="24"/>
        </w:rPr>
        <w:t>節。</w:t>
      </w:r>
    </w:p>
    <w:p w:rsidR="004E6262" w:rsidRPr="002C75F0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(三)</w:t>
      </w:r>
      <w:r w:rsidRPr="002C75F0">
        <w:rPr>
          <w:rFonts w:ascii="標楷體" w:eastAsia="標楷體" w:hAnsi="標楷體" w:hint="eastAsia"/>
          <w:szCs w:val="24"/>
        </w:rPr>
        <w:t>核心素養具體內涵</w:t>
      </w:r>
      <w:r w:rsidRPr="002C75F0">
        <w:rPr>
          <w:rFonts w:ascii="標楷體" w:eastAsia="標楷體" w:hAnsi="標楷體"/>
          <w:szCs w:val="24"/>
        </w:rPr>
        <w:t xml:space="preserve">： 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科-E-A1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具備正確且安全地使用科技產品的知能與行為習慣。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科-E-A2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具備探索問題的能力，並能透過科技工具的體驗與實踐處理日常生活問題。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科-E-A3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具備運用科技規劃與執行計畫的基本概念，並能應用於日常生活。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科-E-B2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具備使用基本科技與資訊工具的能力，並理解科技、資訊與媒體的基礎概念。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科-E-C1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認識科技使用的公民責任，並具備科技應用的倫理規範之知能與實踐力。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科-E-C2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具備利用科技與他人互動及合作之能力與態度。</w:t>
      </w:r>
    </w:p>
    <w:p w:rsidR="004E6262" w:rsidRPr="0072730C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科-E-C3</w:t>
      </w:r>
    </w:p>
    <w:p w:rsidR="004E6262" w:rsidRDefault="004E6262" w:rsidP="004E6262">
      <w:pPr>
        <w:ind w:leftChars="400" w:left="960"/>
        <w:jc w:val="both"/>
        <w:rPr>
          <w:rFonts w:ascii="標楷體" w:eastAsia="標楷體" w:hAnsi="標楷體"/>
        </w:rPr>
      </w:pPr>
      <w:r w:rsidRPr="0072730C">
        <w:rPr>
          <w:rFonts w:ascii="標楷體" w:eastAsia="標楷體" w:hAnsi="標楷體" w:hint="eastAsia"/>
        </w:rPr>
        <w:t>能利用科技理解與關心本土與國際事務，並認識與包容 多元文化。</w:t>
      </w:r>
    </w:p>
    <w:p w:rsidR="004E6262" w:rsidRDefault="004E6262" w:rsidP="004E6262">
      <w:pPr>
        <w:jc w:val="both"/>
        <w:rPr>
          <w:rFonts w:ascii="標楷體" w:eastAsia="標楷體" w:hAnsi="標楷體"/>
          <w:szCs w:val="24"/>
        </w:rPr>
      </w:pPr>
    </w:p>
    <w:p w:rsidR="004E6262" w:rsidRPr="004A55BD" w:rsidRDefault="004E6262" w:rsidP="004E626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(四)</w:t>
      </w:r>
      <w:r w:rsidRPr="004A55BD">
        <w:rPr>
          <w:rFonts w:ascii="標楷體" w:eastAsia="標楷體" w:hAnsi="標楷體" w:hint="eastAsia"/>
          <w:szCs w:val="24"/>
        </w:rPr>
        <w:t>核心素養呼應說明</w:t>
      </w:r>
    </w:p>
    <w:p w:rsidR="004E6262" w:rsidRPr="00A71908" w:rsidRDefault="004E6262" w:rsidP="004E6262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本課程引導學生透過體驗、探索活動認識學習課程</w:t>
      </w:r>
      <w:r w:rsidRPr="00A71908">
        <w:rPr>
          <w:rFonts w:ascii="標楷體" w:eastAsia="標楷體" w:hAnsi="標楷體" w:hint="eastAsia"/>
          <w:szCs w:val="24"/>
        </w:rPr>
        <w:t>；教師透過提問引導學生針對</w:t>
      </w:r>
    </w:p>
    <w:p w:rsidR="004E6262" w:rsidRPr="00A71908" w:rsidRDefault="004E6262" w:rsidP="004E6262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有興趣的活動持續探究，交付學生學習任務，促使學生藉由</w:t>
      </w:r>
      <w:r>
        <w:rPr>
          <w:rFonts w:ascii="標楷體" w:eastAsia="標楷體" w:hAnsi="標楷體" w:hint="eastAsia"/>
          <w:szCs w:val="24"/>
        </w:rPr>
        <w:t>實際操作、遊戲與</w:t>
      </w:r>
      <w:r w:rsidRPr="00A71908">
        <w:rPr>
          <w:rFonts w:ascii="標楷體" w:eastAsia="標楷體" w:hAnsi="標楷體" w:hint="eastAsia"/>
          <w:szCs w:val="24"/>
        </w:rPr>
        <w:t>創作，表達自己的想法，感受創作的樂趣，並發展觀察、紀錄等探究事理的能力;</w:t>
      </w:r>
    </w:p>
    <w:p w:rsidR="004E6262" w:rsidRPr="00A71908" w:rsidRDefault="004E6262" w:rsidP="004E6262">
      <w:pPr>
        <w:ind w:leftChars="236" w:left="566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利用文字、圖畫</w:t>
      </w:r>
      <w:r w:rsidRPr="00A71908">
        <w:rPr>
          <w:rFonts w:ascii="標楷體" w:eastAsia="標楷體" w:hAnsi="標楷體" w:hint="eastAsia"/>
          <w:szCs w:val="24"/>
        </w:rPr>
        <w:t>等多元的方式表達對風的理解，呼應「B1符號運用與溝通表</w:t>
      </w:r>
    </w:p>
    <w:p w:rsidR="004E6262" w:rsidRPr="00A71908" w:rsidRDefault="004E6262" w:rsidP="004E6262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達」。此外，讓學生練習感官觀察、練習分類歸納，學習整理概念，引導「A2系統</w:t>
      </w:r>
    </w:p>
    <w:p w:rsidR="004E6262" w:rsidRPr="00A71908" w:rsidRDefault="004E6262" w:rsidP="004E6262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思考與問題解決」。在活動歷程中，學生能與學習夥伴分享、討論，一起分工合作完</w:t>
      </w:r>
    </w:p>
    <w:p w:rsidR="004E6262" w:rsidRPr="004A55BD" w:rsidRDefault="004E6262" w:rsidP="004E6262">
      <w:pPr>
        <w:ind w:leftChars="236" w:left="566"/>
        <w:jc w:val="both"/>
        <w:rPr>
          <w:rFonts w:ascii="標楷體" w:eastAsia="標楷體" w:hAnsi="標楷體"/>
          <w:szCs w:val="24"/>
        </w:rPr>
      </w:pPr>
      <w:r w:rsidRPr="00A71908">
        <w:rPr>
          <w:rFonts w:ascii="標楷體" w:eastAsia="標楷體" w:hAnsi="標楷體" w:hint="eastAsia"/>
          <w:szCs w:val="24"/>
        </w:rPr>
        <w:t>成任務，呼應「C2人際關係與團隊合作」。</w:t>
      </w:r>
    </w:p>
    <w:p w:rsidR="004E6262" w:rsidRPr="002C75F0" w:rsidRDefault="004E6262" w:rsidP="004E6262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</w:t>
      </w:r>
    </w:p>
    <w:p w:rsidR="004E6262" w:rsidRPr="00EE5480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(五)配合融入之領域或議題:</w:t>
      </w:r>
    </w:p>
    <w:p w:rsidR="004E6262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1.領域: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□國語文  □英語文  □本土語</w:t>
      </w:r>
      <w:r>
        <w:rPr>
          <w:rFonts w:ascii="標楷體" w:eastAsia="標楷體" w:hAnsi="標楷體" w:hint="eastAsia"/>
          <w:szCs w:val="24"/>
        </w:rPr>
        <w:t xml:space="preserve">  </w:t>
      </w:r>
      <w:r w:rsidRPr="00EE5480">
        <w:rPr>
          <w:rFonts w:ascii="標楷體" w:eastAsia="標楷體" w:hAnsi="標楷體" w:hint="eastAsia"/>
          <w:szCs w:val="24"/>
        </w:rPr>
        <w:t xml:space="preserve">□數學    □社會    □自然科學  </w:t>
      </w:r>
    </w:p>
    <w:p w:rsidR="004E6262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□藝術   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□綜合活動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 xml:space="preserve">□健康與體育   □生活課程 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  </w:t>
      </w:r>
    </w:p>
    <w:p w:rsidR="004E6262" w:rsidRPr="00EE5480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2.議題:</w:t>
      </w:r>
      <w:r w:rsidRPr="00EE5480">
        <w:rPr>
          <w:rFonts w:hint="eastAsia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□性別平等教育 □人權教育 □環境教育  □海洋教育  □品德教育</w:t>
      </w:r>
    </w:p>
    <w:p w:rsidR="004E6262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 xml:space="preserve">□生命教育     □法治教育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 xml:space="preserve">科技教育  </w:t>
      </w:r>
      <w:r>
        <w:rPr>
          <w:rFonts w:ascii="標楷體" w:eastAsia="標楷體" w:hAnsi="標楷體" w:hint="eastAsia"/>
          <w:szCs w:val="24"/>
        </w:rPr>
        <w:t>█</w:t>
      </w:r>
      <w:r w:rsidRPr="00EE5480">
        <w:rPr>
          <w:rFonts w:ascii="標楷體" w:eastAsia="標楷體" w:hAnsi="標楷體" w:hint="eastAsia"/>
          <w:szCs w:val="24"/>
        </w:rPr>
        <w:t>資訊教育  □能源教育</w:t>
      </w:r>
      <w:r>
        <w:rPr>
          <w:rFonts w:ascii="標楷體" w:eastAsia="標楷體" w:hAnsi="標楷體" w:hint="eastAsia"/>
          <w:szCs w:val="24"/>
        </w:rPr>
        <w:t xml:space="preserve"> </w:t>
      </w:r>
    </w:p>
    <w:p w:rsidR="004E6262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       </w:t>
      </w:r>
      <w:r w:rsidRPr="00EE5480">
        <w:rPr>
          <w:rFonts w:ascii="標楷體" w:eastAsia="標楷體" w:hAnsi="標楷體" w:hint="eastAsia"/>
          <w:szCs w:val="24"/>
        </w:rPr>
        <w:t>□安全教育  □防災教育 □閱讀素養  □多元文化教育□家庭教育</w:t>
      </w:r>
    </w:p>
    <w:p w:rsidR="004E6262" w:rsidRPr="00D70F8A" w:rsidRDefault="004E6262" w:rsidP="004E6262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EE5480">
        <w:rPr>
          <w:rFonts w:ascii="標楷體" w:eastAsia="標楷體" w:hAnsi="標楷體" w:hint="eastAsia"/>
          <w:szCs w:val="24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         </w:t>
      </w:r>
      <w:r w:rsidRPr="00EE5480">
        <w:rPr>
          <w:rFonts w:ascii="標楷體" w:eastAsia="標楷體" w:hAnsi="標楷體" w:hint="eastAsia"/>
          <w:szCs w:val="24"/>
        </w:rPr>
        <w:t>□原住民教育□戶外教育  □國際教育</w:t>
      </w:r>
      <w:r>
        <w:rPr>
          <w:rFonts w:ascii="標楷體" w:eastAsia="標楷體" w:hAnsi="標楷體" w:hint="eastAsia"/>
          <w:szCs w:val="24"/>
        </w:rPr>
        <w:t xml:space="preserve"> </w:t>
      </w:r>
      <w:r w:rsidRPr="00EE5480">
        <w:rPr>
          <w:rFonts w:ascii="標楷體" w:eastAsia="標楷體" w:hAnsi="標楷體" w:hint="eastAsia"/>
          <w:szCs w:val="24"/>
        </w:rPr>
        <w:t>□生涯規劃教育</w:t>
      </w:r>
      <w:r w:rsidRPr="000B7545">
        <w:rPr>
          <w:rFonts w:ascii="標楷體" w:eastAsia="標楷體" w:hAnsi="標楷體" w:hint="eastAsia"/>
        </w:rPr>
        <w:t xml:space="preserve">  </w:t>
      </w:r>
    </w:p>
    <w:p w:rsidR="00231B69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9524BC">
        <w:rPr>
          <w:rFonts w:ascii="標楷體" w:eastAsia="標楷體" w:hAnsi="標楷體"/>
        </w:rPr>
        <w:t>課程架構：</w:t>
      </w:r>
      <w:r>
        <w:rPr>
          <w:rFonts w:ascii="標楷體" w:eastAsia="標楷體" w:hAnsi="標楷體"/>
        </w:rPr>
        <w:t xml:space="preserve"> (以學</w:t>
      </w:r>
      <w:r w:rsidR="00DB054F">
        <w:rPr>
          <w:rFonts w:ascii="標楷體" w:eastAsia="標楷體" w:hAnsi="標楷體"/>
        </w:rPr>
        <w:t>習</w:t>
      </w:r>
      <w:r>
        <w:rPr>
          <w:rFonts w:ascii="標楷體" w:eastAsia="標楷體" w:hAnsi="標楷體"/>
        </w:rPr>
        <w:t>內容與學習表現之雙向表呈現</w:t>
      </w:r>
      <w:r>
        <w:rPr>
          <w:rFonts w:ascii="標楷體" w:eastAsia="標楷體" w:hAnsi="標楷體" w:hint="eastAsia"/>
        </w:rPr>
        <w:t>)</w:t>
      </w: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9"/>
        <w:gridCol w:w="2266"/>
        <w:gridCol w:w="2693"/>
      </w:tblGrid>
      <w:tr w:rsidR="001E111A" w:rsidRPr="00953CDE" w:rsidTr="001E111A">
        <w:trPr>
          <w:trHeight w:val="70"/>
        </w:trPr>
        <w:tc>
          <w:tcPr>
            <w:tcW w:w="2199" w:type="dxa"/>
            <w:tcBorders>
              <w:tl2br w:val="single" w:sz="4" w:space="0" w:color="auto"/>
            </w:tcBorders>
          </w:tcPr>
          <w:p w:rsidR="001E111A" w:rsidRPr="00953CDE" w:rsidRDefault="001E111A" w:rsidP="00953CDE">
            <w:pPr>
              <w:adjustRightInd w:val="0"/>
              <w:snapToGrid w:val="0"/>
              <w:spacing w:line="0" w:lineRule="atLeast"/>
              <w:ind w:firstLineChars="300" w:firstLine="720"/>
              <w:contextualSpacing/>
              <w:jc w:val="right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/>
                <w:sz w:val="24"/>
                <w:szCs w:val="24"/>
              </w:rPr>
              <w:t>學習表現</w:t>
            </w:r>
          </w:p>
          <w:p w:rsidR="001E111A" w:rsidRPr="00953CDE" w:rsidRDefault="001E111A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學習內容</w:t>
            </w:r>
          </w:p>
        </w:tc>
        <w:tc>
          <w:tcPr>
            <w:tcW w:w="2339" w:type="dxa"/>
            <w:vAlign w:val="center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53CDE"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lastRenderedPageBreak/>
              <w:t>資</w:t>
            </w:r>
            <w:r w:rsidRPr="00953CDE">
              <w:rPr>
                <w:rFonts w:ascii="標楷體" w:eastAsia="標楷體" w:hAnsi="標楷體" w:cs="新細明體"/>
                <w:b/>
                <w:sz w:val="24"/>
                <w:szCs w:val="24"/>
              </w:rPr>
              <w:t>p-II-3</w:t>
            </w:r>
            <w:r w:rsidRPr="00953CDE">
              <w:rPr>
                <w:rFonts w:ascii="標楷體" w:eastAsia="標楷體" w:hAnsi="標楷體" w:cs="新細明體"/>
                <w:sz w:val="24"/>
                <w:szCs w:val="24"/>
              </w:rPr>
              <w:t xml:space="preserve"> </w:t>
            </w:r>
          </w:p>
          <w:p w:rsidR="001E111A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953CDE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能認識基本的數位資源整理方法。</w:t>
            </w:r>
          </w:p>
        </w:tc>
        <w:tc>
          <w:tcPr>
            <w:tcW w:w="2266" w:type="dxa"/>
            <w:vAlign w:val="center"/>
          </w:tcPr>
          <w:p w:rsidR="001E111A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953CDE">
              <w:rPr>
                <w:rFonts w:ascii="標楷體" w:eastAsia="標楷體" w:hAnsi="標楷體" w:cs="新細明體" w:hint="eastAsia"/>
                <w:b/>
                <w:color w:val="538135" w:themeColor="accent6" w:themeShade="BF"/>
                <w:sz w:val="24"/>
                <w:szCs w:val="24"/>
              </w:rPr>
              <w:lastRenderedPageBreak/>
              <w:t>資c-II-2 能使用</w:t>
            </w:r>
            <w:r w:rsidRPr="00953CDE">
              <w:rPr>
                <w:rFonts w:ascii="標楷體" w:eastAsia="標楷體" w:hAnsi="標楷體" w:cs="新細明體" w:hint="eastAsia"/>
                <w:b/>
                <w:color w:val="538135" w:themeColor="accent6" w:themeShade="BF"/>
                <w:sz w:val="24"/>
                <w:szCs w:val="24"/>
              </w:rPr>
              <w:lastRenderedPageBreak/>
              <w:t>資訊科技與他人合作產出想法與作品。</w:t>
            </w:r>
          </w:p>
        </w:tc>
        <w:tc>
          <w:tcPr>
            <w:tcW w:w="2693" w:type="dxa"/>
            <w:vAlign w:val="center"/>
          </w:tcPr>
          <w:p w:rsidR="001E111A" w:rsidRPr="00953CDE" w:rsidRDefault="001E111A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 w:cs="新細明體"/>
                <w:b/>
                <w:color w:val="538135" w:themeColor="accent6" w:themeShade="BF"/>
                <w:kern w:val="2"/>
                <w:sz w:val="24"/>
                <w:szCs w:val="24"/>
              </w:rPr>
            </w:pPr>
            <w:r w:rsidRPr="00953CDE">
              <w:rPr>
                <w:rFonts w:ascii="標楷體" w:eastAsia="標楷體" w:hAnsi="標楷體" w:cs="新細明體" w:hint="eastAsia"/>
                <w:b/>
                <w:color w:val="538135" w:themeColor="accent6" w:themeShade="BF"/>
                <w:kern w:val="2"/>
                <w:sz w:val="24"/>
                <w:szCs w:val="24"/>
              </w:rPr>
              <w:lastRenderedPageBreak/>
              <w:t>資</w:t>
            </w:r>
            <w:r w:rsidRPr="00953CDE">
              <w:rPr>
                <w:rFonts w:ascii="標楷體" w:eastAsia="標楷體" w:hAnsi="標楷體" w:cs="新細明體"/>
                <w:b/>
                <w:color w:val="538135" w:themeColor="accent6" w:themeShade="BF"/>
                <w:kern w:val="2"/>
                <w:sz w:val="24"/>
                <w:szCs w:val="24"/>
              </w:rPr>
              <w:t xml:space="preserve">a-II-2 </w:t>
            </w:r>
          </w:p>
          <w:p w:rsidR="001E111A" w:rsidRPr="00953CDE" w:rsidRDefault="001E111A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953CDE">
              <w:rPr>
                <w:rFonts w:ascii="標楷體" w:eastAsia="標楷體" w:hAnsi="標楷體" w:cs="新細明體"/>
                <w:color w:val="538135" w:themeColor="accent6" w:themeShade="BF"/>
                <w:sz w:val="24"/>
                <w:szCs w:val="24"/>
              </w:rPr>
              <w:lastRenderedPageBreak/>
              <w:t>能建立康健的數位使用習慣與態度。</w:t>
            </w:r>
          </w:p>
        </w:tc>
      </w:tr>
      <w:tr w:rsidR="00953CDE" w:rsidRPr="00953CDE" w:rsidTr="00953CDE">
        <w:tc>
          <w:tcPr>
            <w:tcW w:w="2199" w:type="dxa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538135" w:themeColor="accent6" w:themeShade="BF"/>
                <w:kern w:val="2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b/>
                <w:color w:val="538135" w:themeColor="accent6" w:themeShade="BF"/>
                <w:kern w:val="2"/>
                <w:sz w:val="24"/>
                <w:szCs w:val="24"/>
              </w:rPr>
              <w:lastRenderedPageBreak/>
              <w:t>資</w:t>
            </w:r>
            <w:r w:rsidRPr="00953CDE">
              <w:rPr>
                <w:rFonts w:ascii="標楷體" w:eastAsia="標楷體" w:hAnsi="標楷體"/>
                <w:b/>
                <w:color w:val="538135" w:themeColor="accent6" w:themeShade="BF"/>
                <w:kern w:val="2"/>
                <w:sz w:val="24"/>
                <w:szCs w:val="24"/>
              </w:rPr>
              <w:t>T-II-2</w:t>
            </w:r>
            <w:r w:rsidRPr="00953CDE">
              <w:rPr>
                <w:rFonts w:ascii="標楷體" w:eastAsia="標楷體" w:hAnsi="標楷體"/>
                <w:color w:val="538135" w:themeColor="accent6" w:themeShade="BF"/>
                <w:kern w:val="2"/>
                <w:sz w:val="24"/>
                <w:szCs w:val="24"/>
              </w:rPr>
              <w:t xml:space="preserve"> </w:t>
            </w:r>
          </w:p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538135" w:themeColor="accent6" w:themeShade="BF"/>
                <w:kern w:val="2"/>
                <w:sz w:val="24"/>
                <w:szCs w:val="24"/>
              </w:rPr>
            </w:pPr>
            <w:r w:rsidRPr="00953CDE">
              <w:rPr>
                <w:rFonts w:ascii="標楷體" w:eastAsia="標楷體" w:hAnsi="標楷體"/>
                <w:color w:val="538135" w:themeColor="accent6" w:themeShade="BF"/>
                <w:kern w:val="2"/>
                <w:sz w:val="24"/>
                <w:szCs w:val="24"/>
              </w:rPr>
              <w:t>文書處理軟體</w:t>
            </w:r>
          </w:p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953CDE">
              <w:rPr>
                <w:rFonts w:ascii="標楷體" w:eastAsia="標楷體" w:hAnsi="標楷體"/>
                <w:color w:val="538135" w:themeColor="accent6" w:themeShade="BF"/>
                <w:kern w:val="2"/>
                <w:sz w:val="24"/>
                <w:szCs w:val="24"/>
              </w:rPr>
              <w:t>的使用</w:t>
            </w:r>
          </w:p>
        </w:tc>
        <w:tc>
          <w:tcPr>
            <w:tcW w:w="2339" w:type="dxa"/>
            <w:vAlign w:val="center"/>
          </w:tcPr>
          <w:p w:rsid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t>Powerpoint</w:t>
            </w:r>
          </w:p>
          <w:p w:rsid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t>操作環境介紹、</w:t>
            </w:r>
          </w:p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t>視窗簡介</w:t>
            </w:r>
          </w:p>
        </w:tc>
        <w:tc>
          <w:tcPr>
            <w:tcW w:w="2266" w:type="dxa"/>
            <w:vAlign w:val="center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t>熟悉文書處理軟體之常用功能，並編輯出整合文字、表格、圖片等多元資料之文稿。</w:t>
            </w:r>
          </w:p>
        </w:tc>
        <w:tc>
          <w:tcPr>
            <w:tcW w:w="2693" w:type="dxa"/>
            <w:vMerge w:val="restart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t>網路法律及倫理</w:t>
            </w:r>
          </w:p>
        </w:tc>
      </w:tr>
      <w:tr w:rsidR="00953CDE" w:rsidRPr="00953CDE" w:rsidTr="00953CDE">
        <w:tc>
          <w:tcPr>
            <w:tcW w:w="2199" w:type="dxa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b/>
                <w:kern w:val="2"/>
                <w:sz w:val="24"/>
                <w:szCs w:val="24"/>
              </w:rPr>
              <w:t>資</w:t>
            </w:r>
            <w:r w:rsidRPr="00953CDE">
              <w:rPr>
                <w:rFonts w:ascii="標楷體" w:eastAsia="標楷體" w:hAnsi="標楷體"/>
                <w:b/>
                <w:kern w:val="2"/>
                <w:sz w:val="24"/>
                <w:szCs w:val="24"/>
              </w:rPr>
              <w:t>T-II-5</w:t>
            </w:r>
            <w:r w:rsidRPr="00953CDE">
              <w:rPr>
                <w:rFonts w:ascii="標楷體" w:eastAsia="標楷體" w:hAnsi="標楷體"/>
                <w:kern w:val="2"/>
                <w:sz w:val="24"/>
                <w:szCs w:val="24"/>
              </w:rPr>
              <w:t xml:space="preserve"> </w:t>
            </w:r>
          </w:p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953CDE">
              <w:rPr>
                <w:rFonts w:ascii="標楷體" w:eastAsia="標楷體" w:hAnsi="標楷體"/>
                <w:kern w:val="2"/>
                <w:sz w:val="24"/>
                <w:szCs w:val="24"/>
              </w:rPr>
              <w:t>數位學習網站與資源的使用</w:t>
            </w:r>
          </w:p>
        </w:tc>
        <w:tc>
          <w:tcPr>
            <w:tcW w:w="2339" w:type="dxa"/>
            <w:vAlign w:val="center"/>
          </w:tcPr>
          <w:p w:rsidR="00953CDE" w:rsidRPr="00953CDE" w:rsidRDefault="00361F85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A39A5">
              <w:rPr>
                <w:rFonts w:hint="eastAsia"/>
              </w:rPr>
              <w:t>讓學生能瞭解如何搜尋網路學習資源並實際體驗。</w:t>
            </w:r>
          </w:p>
        </w:tc>
        <w:tc>
          <w:tcPr>
            <w:tcW w:w="2266" w:type="dxa"/>
            <w:vAlign w:val="center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t>收集專題資料</w:t>
            </w:r>
          </w:p>
        </w:tc>
        <w:tc>
          <w:tcPr>
            <w:tcW w:w="2693" w:type="dxa"/>
            <w:vMerge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953CDE" w:rsidRPr="00953CDE" w:rsidTr="00953CDE">
        <w:tc>
          <w:tcPr>
            <w:tcW w:w="2199" w:type="dxa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 xml:space="preserve">資T-II-6 </w:t>
            </w:r>
          </w:p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簡報軟體的使用</w:t>
            </w:r>
          </w:p>
        </w:tc>
        <w:tc>
          <w:tcPr>
            <w:tcW w:w="2339" w:type="dxa"/>
            <w:vAlign w:val="center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t>編輯簡報</w:t>
            </w:r>
          </w:p>
        </w:tc>
        <w:tc>
          <w:tcPr>
            <w:tcW w:w="2266" w:type="dxa"/>
            <w:vAlign w:val="center"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953CDE">
              <w:rPr>
                <w:rFonts w:ascii="標楷體" w:eastAsia="標楷體" w:hAnsi="標楷體" w:hint="eastAsia"/>
                <w:sz w:val="24"/>
                <w:szCs w:val="24"/>
              </w:rPr>
              <w:t>上台專題報告</w:t>
            </w:r>
          </w:p>
        </w:tc>
        <w:tc>
          <w:tcPr>
            <w:tcW w:w="2693" w:type="dxa"/>
            <w:vMerge/>
          </w:tcPr>
          <w:p w:rsidR="00953CDE" w:rsidRPr="00953CDE" w:rsidRDefault="00953CDE" w:rsidP="00953CDE">
            <w:pPr>
              <w:adjustRightInd w:val="0"/>
              <w:snapToGrid w:val="0"/>
              <w:spacing w:line="0" w:lineRule="atLeast"/>
              <w:contextualSpacing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231B69" w:rsidRDefault="00231B69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911D4B" w:rsidRDefault="00911D4B" w:rsidP="00231B69">
      <w:pPr>
        <w:widowControl/>
        <w:rPr>
          <w:rFonts w:ascii="標楷體" w:eastAsia="標楷體" w:hAnsi="標楷體"/>
        </w:rPr>
      </w:pPr>
    </w:p>
    <w:p w:rsidR="00231B69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9524BC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4394"/>
        <w:gridCol w:w="709"/>
        <w:gridCol w:w="1276"/>
        <w:gridCol w:w="1276"/>
        <w:gridCol w:w="708"/>
      </w:tblGrid>
      <w:tr w:rsidR="00231B69" w:rsidRPr="009524BC" w:rsidTr="00953CDE">
        <w:trPr>
          <w:trHeight w:val="370"/>
        </w:trPr>
        <w:tc>
          <w:tcPr>
            <w:tcW w:w="1134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4394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276" w:type="dxa"/>
            <w:vAlign w:val="center"/>
          </w:tcPr>
          <w:p w:rsidR="00953CDE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</w:t>
            </w:r>
          </w:p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資源</w:t>
            </w:r>
          </w:p>
        </w:tc>
        <w:tc>
          <w:tcPr>
            <w:tcW w:w="1276" w:type="dxa"/>
            <w:vAlign w:val="center"/>
          </w:tcPr>
          <w:p w:rsidR="00953CDE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評量</w:t>
            </w:r>
          </w:p>
          <w:p w:rsidR="00231B69" w:rsidRPr="009524BC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方式</w:t>
            </w:r>
          </w:p>
        </w:tc>
        <w:tc>
          <w:tcPr>
            <w:tcW w:w="708" w:type="dxa"/>
            <w:vAlign w:val="center"/>
          </w:tcPr>
          <w:p w:rsidR="00231B69" w:rsidRPr="009524BC" w:rsidRDefault="00953CDE" w:rsidP="006A017D">
            <w:pPr>
              <w:jc w:val="center"/>
              <w:rPr>
                <w:rFonts w:ascii="標楷體" w:eastAsia="標楷體" w:hAnsi="標楷體"/>
              </w:rPr>
            </w:pPr>
            <w:r w:rsidRPr="009524BC">
              <w:rPr>
                <w:rFonts w:ascii="標楷體" w:eastAsia="標楷體" w:hAnsi="標楷體"/>
              </w:rPr>
              <w:t>備註</w:t>
            </w:r>
          </w:p>
        </w:tc>
      </w:tr>
      <w:tr w:rsidR="00231B69" w:rsidRPr="009524BC" w:rsidTr="00953CDE">
        <w:trPr>
          <w:cantSplit/>
          <w:trHeight w:val="1038"/>
        </w:trPr>
        <w:tc>
          <w:tcPr>
            <w:tcW w:w="1134" w:type="dxa"/>
          </w:tcPr>
          <w:p w:rsidR="00231B69" w:rsidRPr="009524BC" w:rsidRDefault="00231B69" w:rsidP="00F6609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="00F6609B">
              <w:rPr>
                <w:rFonts w:ascii="標楷體" w:eastAsia="標楷體" w:hAnsi="標楷體" w:hint="eastAsia"/>
              </w:rPr>
              <w:t>~</w:t>
            </w:r>
            <w:r w:rsidR="00953CDE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394" w:type="dxa"/>
          </w:tcPr>
          <w:p w:rsidR="00F6609B" w:rsidRDefault="009E764F" w:rsidP="005E13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E764F" w:rsidRDefault="00953CDE" w:rsidP="005E13F3">
            <w:pPr>
              <w:rPr>
                <w:rFonts w:ascii="標楷體" w:eastAsia="標楷體" w:hAnsi="標楷體"/>
              </w:rPr>
            </w:pPr>
            <w:r w:rsidRPr="004F70DF">
              <w:rPr>
                <w:rFonts w:ascii="新細明體" w:eastAsia="新細明體" w:hAnsi="新細明體" w:hint="eastAsia"/>
                <w:b/>
                <w:color w:val="000000"/>
                <w:szCs w:val="24"/>
                <w:shd w:val="pct15" w:color="auto" w:fill="FFFFFF"/>
              </w:rPr>
              <w:t>認識簡報</w:t>
            </w:r>
          </w:p>
          <w:p w:rsidR="009E764F" w:rsidRDefault="009E764F" w:rsidP="005E13F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53CDE" w:rsidRPr="00963656" w:rsidRDefault="00953CDE" w:rsidP="00953CDE">
            <w:pPr>
              <w:pStyle w:val="3"/>
              <w:spacing w:line="0" w:lineRule="atLeast"/>
              <w:rPr>
                <w:rFonts w:ascii="新細明體" w:hAnsi="新細明體"/>
                <w:color w:val="000000"/>
                <w:sz w:val="24"/>
              </w:rPr>
            </w:pPr>
            <w:r w:rsidRPr="00963656">
              <w:rPr>
                <w:rFonts w:ascii="新細明體" w:hAnsi="新細明體" w:hint="eastAsia"/>
                <w:color w:val="000000"/>
                <w:sz w:val="24"/>
              </w:rPr>
              <w:t>1.</w:t>
            </w:r>
            <w:r>
              <w:rPr>
                <w:rFonts w:ascii="新細明體" w:hAnsi="新細明體" w:hint="eastAsia"/>
                <w:color w:val="000000"/>
                <w:sz w:val="24"/>
              </w:rPr>
              <w:t>Powerpoint</w:t>
            </w:r>
            <w:r w:rsidRPr="00963656">
              <w:rPr>
                <w:rFonts w:ascii="新細明體" w:hAnsi="新細明體" w:hint="eastAsia"/>
                <w:color w:val="000000"/>
                <w:sz w:val="24"/>
              </w:rPr>
              <w:t>範例檔案觀摩</w:t>
            </w:r>
          </w:p>
          <w:p w:rsidR="00953CDE" w:rsidRPr="00963656" w:rsidRDefault="00953CDE" w:rsidP="00953CDE">
            <w:pPr>
              <w:pStyle w:val="3"/>
              <w:spacing w:line="0" w:lineRule="atLeast"/>
              <w:rPr>
                <w:rFonts w:ascii="新細明體" w:hAnsi="新細明體"/>
                <w:color w:val="000000"/>
                <w:sz w:val="24"/>
              </w:rPr>
            </w:pPr>
            <w:r w:rsidRPr="00963656">
              <w:rPr>
                <w:rFonts w:ascii="新細明體" w:hAnsi="新細明體" w:hint="eastAsia"/>
                <w:color w:val="000000"/>
                <w:sz w:val="24"/>
              </w:rPr>
              <w:t>2.</w:t>
            </w:r>
            <w:r>
              <w:rPr>
                <w:rFonts w:ascii="新細明體" w:hAnsi="新細明體" w:hint="eastAsia"/>
                <w:color w:val="000000"/>
                <w:sz w:val="24"/>
              </w:rPr>
              <w:t>Powerpoint</w:t>
            </w:r>
            <w:r w:rsidRPr="00963656">
              <w:rPr>
                <w:rFonts w:ascii="新細明體" w:hAnsi="新細明體" w:hint="eastAsia"/>
                <w:color w:val="000000"/>
                <w:sz w:val="24"/>
              </w:rPr>
              <w:t>操作環境介紹、視窗簡介</w:t>
            </w:r>
          </w:p>
          <w:p w:rsidR="00953CDE" w:rsidRPr="004C23B5" w:rsidRDefault="00953CDE" w:rsidP="00953CDE">
            <w:pPr>
              <w:rPr>
                <w:rFonts w:ascii="標楷體" w:eastAsia="標楷體" w:hAnsi="標楷體"/>
              </w:rPr>
            </w:pPr>
            <w:r w:rsidRPr="00963656">
              <w:rPr>
                <w:rFonts w:ascii="新細明體" w:hAnsi="新細明體" w:hint="eastAsia"/>
              </w:rPr>
              <w:t>3.製作簡報前的準備、規劃與素材蒐集和製作要訣。</w:t>
            </w:r>
          </w:p>
        </w:tc>
        <w:tc>
          <w:tcPr>
            <w:tcW w:w="709" w:type="dxa"/>
          </w:tcPr>
          <w:p w:rsidR="00231B69" w:rsidRPr="009524BC" w:rsidRDefault="00953CDE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:rsidR="009E764F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6609B" w:rsidRPr="009E764F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</w:tcPr>
          <w:p w:rsidR="00231B69" w:rsidRPr="005E13F3" w:rsidRDefault="005E13F3" w:rsidP="005E13F3">
            <w:pPr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708" w:type="dxa"/>
          </w:tcPr>
          <w:p w:rsidR="00231B69" w:rsidRPr="00F6609B" w:rsidRDefault="00231B69" w:rsidP="00F6609B">
            <w:pPr>
              <w:rPr>
                <w:rFonts w:ascii="標楷體" w:eastAsia="標楷體" w:hAnsi="標楷體"/>
              </w:rPr>
            </w:pPr>
          </w:p>
        </w:tc>
      </w:tr>
      <w:tr w:rsidR="009E764F" w:rsidRPr="009524BC" w:rsidTr="00953CDE">
        <w:trPr>
          <w:cantSplit/>
          <w:trHeight w:val="1038"/>
        </w:trPr>
        <w:tc>
          <w:tcPr>
            <w:tcW w:w="1134" w:type="dxa"/>
          </w:tcPr>
          <w:p w:rsidR="009E764F" w:rsidRDefault="00953CDE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3~4</w:t>
            </w:r>
            <w:r w:rsidR="009E764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394" w:type="dxa"/>
          </w:tcPr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E764F" w:rsidRDefault="00332A43" w:rsidP="00953CDE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hint="eastAsia"/>
                <w:b/>
                <w:color w:val="000000"/>
                <w:szCs w:val="24"/>
                <w:shd w:val="pct15" w:color="auto" w:fill="FFFFFF"/>
              </w:rPr>
              <w:t>配合國際教育課程-馬偕</w:t>
            </w:r>
            <w:bookmarkStart w:id="0" w:name="_GoBack"/>
            <w:bookmarkEnd w:id="0"/>
          </w:p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53CDE" w:rsidRPr="004F70DF" w:rsidRDefault="00953CDE" w:rsidP="00953CDE">
            <w:pPr>
              <w:snapToGrid w:val="0"/>
              <w:spacing w:line="0" w:lineRule="atLeast"/>
              <w:ind w:left="245" w:hangingChars="102" w:hanging="245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1.</w:t>
            </w:r>
            <w:r w:rsidRPr="004F70DF">
              <w:rPr>
                <w:rFonts w:ascii="新細明體" w:hAnsi="新細明體" w:hint="eastAsia"/>
                <w:szCs w:val="24"/>
              </w:rPr>
              <w:t>學會簡報背景圖設定與簡報標題製作。</w:t>
            </w:r>
          </w:p>
          <w:p w:rsidR="00953CDE" w:rsidRPr="004F70DF" w:rsidRDefault="00953CDE" w:rsidP="00953CDE">
            <w:pPr>
              <w:snapToGrid w:val="0"/>
              <w:spacing w:line="0" w:lineRule="atLeast"/>
              <w:ind w:left="245" w:hangingChars="102" w:hanging="245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2.</w:t>
            </w:r>
            <w:r w:rsidRPr="004F70DF">
              <w:rPr>
                <w:rFonts w:ascii="新細明體" w:hAnsi="新細明體" w:hint="eastAsia"/>
                <w:szCs w:val="24"/>
              </w:rPr>
              <w:t>學習</w:t>
            </w:r>
            <w:r w:rsidRPr="004F70DF">
              <w:rPr>
                <w:rFonts w:ascii="新細明體" w:hAnsi="新細明體" w:cs="Arial" w:hint="eastAsia"/>
                <w:szCs w:val="24"/>
              </w:rPr>
              <w:t>插入與共用背景圖</w:t>
            </w:r>
          </w:p>
          <w:p w:rsidR="00953CDE" w:rsidRPr="004F70DF" w:rsidRDefault="00953CDE" w:rsidP="00953CDE">
            <w:pPr>
              <w:snapToGrid w:val="0"/>
              <w:spacing w:line="0" w:lineRule="atLeast"/>
              <w:ind w:left="245" w:hangingChars="102" w:hanging="245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3.</w:t>
            </w:r>
            <w:r w:rsidRPr="004F70DF">
              <w:rPr>
                <w:rFonts w:ascii="新細明體" w:hAnsi="新細明體" w:hint="eastAsia"/>
                <w:szCs w:val="24"/>
              </w:rPr>
              <w:t>學會圖片的插入與去背及文字藝術師的使用方式</w:t>
            </w:r>
            <w:r w:rsidRPr="004F70DF">
              <w:rPr>
                <w:rFonts w:ascii="新細明體" w:hAnsi="新細明體" w:cs="Arial" w:hint="eastAsia"/>
                <w:kern w:val="0"/>
                <w:szCs w:val="24"/>
              </w:rPr>
              <w:t>。</w:t>
            </w:r>
          </w:p>
          <w:p w:rsidR="00953CDE" w:rsidRPr="004C23B5" w:rsidRDefault="00953CDE" w:rsidP="00953CDE">
            <w:pPr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Cs w:val="24"/>
              </w:rPr>
              <w:t>4.</w:t>
            </w:r>
            <w:r w:rsidRPr="004F70DF">
              <w:rPr>
                <w:rFonts w:ascii="新細明體" w:hAnsi="新細明體" w:hint="eastAsia"/>
                <w:szCs w:val="24"/>
              </w:rPr>
              <w:t>學會圖片的去背、設定文字格式與最小行距與新增投影片。</w:t>
            </w:r>
          </w:p>
        </w:tc>
        <w:tc>
          <w:tcPr>
            <w:tcW w:w="709" w:type="dxa"/>
          </w:tcPr>
          <w:p w:rsidR="009E764F" w:rsidRDefault="00953CDE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</w:tcPr>
          <w:p w:rsidR="009E764F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9E764F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</w:tcPr>
          <w:p w:rsidR="009E764F" w:rsidRPr="009524BC" w:rsidRDefault="009E764F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</w:tcPr>
          <w:p w:rsidR="009E764F" w:rsidRPr="005E13F3" w:rsidRDefault="009E764F" w:rsidP="005E13F3">
            <w:pPr>
              <w:rPr>
                <w:rFonts w:ascii="標楷體" w:eastAsia="標楷體" w:hAnsi="標楷體"/>
              </w:rPr>
            </w:pPr>
          </w:p>
        </w:tc>
      </w:tr>
      <w:tr w:rsidR="009E764F" w:rsidRPr="009524BC" w:rsidTr="00953CDE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9E764F" w:rsidRDefault="00911D4B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  <w:r w:rsidR="009E764F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6</w:t>
            </w:r>
            <w:r w:rsidR="009E764F">
              <w:rPr>
                <w:rFonts w:ascii="標楷體" w:eastAsia="標楷體" w:hAnsi="標楷體" w:hint="eastAsia"/>
              </w:rPr>
              <w:t xml:space="preserve">週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E764F" w:rsidRDefault="00911D4B" w:rsidP="00911D4B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大家一起做環保</w:t>
            </w:r>
          </w:p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11D4B" w:rsidRPr="00391CAD" w:rsidRDefault="00911D4B" w:rsidP="00911D4B">
            <w:pPr>
              <w:snapToGrid w:val="0"/>
              <w:spacing w:line="0" w:lineRule="atLeast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1.了解簡報版面配置的技巧。</w:t>
            </w:r>
          </w:p>
          <w:p w:rsidR="00911D4B" w:rsidRPr="00391CAD" w:rsidRDefault="00911D4B" w:rsidP="00911D4B">
            <w:pPr>
              <w:snapToGrid w:val="0"/>
              <w:spacing w:line="0" w:lineRule="atLeast"/>
              <w:ind w:left="245" w:hangingChars="102" w:hanging="24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2.認識如何設計簡報首頁。</w:t>
            </w:r>
          </w:p>
          <w:p w:rsidR="00911D4B" w:rsidRPr="00391CAD" w:rsidRDefault="00911D4B" w:rsidP="00911D4B">
            <w:pPr>
              <w:snapToGrid w:val="0"/>
              <w:spacing w:line="0" w:lineRule="atLeast"/>
              <w:ind w:left="245" w:hangingChars="102" w:hanging="24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3.認識文字與圖的差異。</w:t>
            </w:r>
          </w:p>
          <w:p w:rsidR="00911D4B" w:rsidRPr="00391CAD" w:rsidRDefault="00911D4B" w:rsidP="00911D4B">
            <w:pPr>
              <w:snapToGrid w:val="0"/>
              <w:spacing w:line="0" w:lineRule="atLeast"/>
              <w:ind w:left="245" w:hangingChars="102" w:hanging="24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4.學會在簡報中使用項目符號及編號。</w:t>
            </w:r>
          </w:p>
          <w:p w:rsidR="00911D4B" w:rsidRPr="004C23B5" w:rsidRDefault="00911D4B" w:rsidP="00911D4B">
            <w:pPr>
              <w:rPr>
                <w:rFonts w:ascii="標楷體" w:eastAsia="標楷體" w:hAnsi="標楷體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5.學會如何運用複製貼上與對齊。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E764F" w:rsidRDefault="00911D4B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764F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764F" w:rsidRDefault="009E764F" w:rsidP="005E13F3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9E764F" w:rsidRDefault="009E764F" w:rsidP="005E13F3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9E764F" w:rsidRPr="005E13F3" w:rsidRDefault="009E764F" w:rsidP="005E13F3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習作評量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E764F" w:rsidRPr="005E13F3" w:rsidRDefault="009E764F" w:rsidP="005E13F3">
            <w:pPr>
              <w:rPr>
                <w:rFonts w:ascii="標楷體" w:eastAsia="標楷體" w:hAnsi="標楷體"/>
              </w:rPr>
            </w:pPr>
          </w:p>
        </w:tc>
      </w:tr>
      <w:tr w:rsidR="009E764F" w:rsidRPr="009524BC" w:rsidTr="00953CDE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11D4B" w:rsidP="00911D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7-8</w:t>
            </w:r>
            <w:r w:rsidR="009E764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E764F" w:rsidRDefault="00911D4B" w:rsidP="00911D4B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臺灣特有生物展</w:t>
            </w:r>
          </w:p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11D4B" w:rsidRPr="00391CAD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1.學習如何善用表格與圖表</w:t>
            </w:r>
            <w:r w:rsidRPr="00391CAD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391CAD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2.學會套用版面配置</w:t>
            </w:r>
            <w:r w:rsidRPr="00391CAD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391CAD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3.學習插入表格與調整大小與輸入資料</w:t>
            </w:r>
            <w:r w:rsidRPr="00391CAD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391CAD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4.學會美化表格</w:t>
            </w:r>
            <w:r>
              <w:rPr>
                <w:rFonts w:ascii="新細明體" w:hAnsi="新細明體" w:hint="eastAsia"/>
                <w:szCs w:val="24"/>
              </w:rPr>
              <w:t>(</w:t>
            </w: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鏤空邊框</w:t>
            </w:r>
            <w:r>
              <w:rPr>
                <w:rFonts w:ascii="新細明體" w:hAnsi="新細明體" w:hint="eastAsia"/>
                <w:szCs w:val="24"/>
              </w:rPr>
              <w:t>)</w:t>
            </w: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與複製投影片</w:t>
            </w:r>
            <w:r w:rsidRPr="00391CAD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Default="00911D4B" w:rsidP="00911D4B">
            <w:pPr>
              <w:rPr>
                <w:rFonts w:ascii="新細明體" w:hAnsi="新細明體"/>
                <w:szCs w:val="24"/>
              </w:rPr>
            </w:pPr>
            <w:r w:rsidRPr="00391CAD">
              <w:rPr>
                <w:rFonts w:ascii="新細明體" w:eastAsia="新細明體" w:hAnsi="新細明體" w:cs="Times New Roman" w:hint="eastAsia"/>
                <w:szCs w:val="24"/>
              </w:rPr>
              <w:t>5.學習插入圖表與編輯。</w:t>
            </w:r>
          </w:p>
          <w:p w:rsidR="00911D4B" w:rsidRDefault="00911D4B" w:rsidP="00911D4B">
            <w:pPr>
              <w:spacing w:line="0" w:lineRule="atLeast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>
              <w:rPr>
                <w:rFonts w:ascii="新細明體" w:hAnsi="新細明體" w:hint="eastAsia"/>
                <w:color w:val="000000"/>
                <w:szCs w:val="24"/>
              </w:rPr>
              <w:t>6</w:t>
            </w: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.</w:t>
            </w: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遵守資訊倫理與安全健康上網規範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  <w:p w:rsidR="00911D4B" w:rsidRPr="004C23B5" w:rsidRDefault="00911D4B" w:rsidP="00911D4B">
            <w:pPr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  <w:szCs w:val="24"/>
              </w:rPr>
              <w:t>7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.</w:t>
            </w: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注意智慧財產權及個資安全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E764F" w:rsidP="00953CDE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A800D3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9E764F" w:rsidRDefault="009E764F" w:rsidP="00A800D3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9E764F" w:rsidRDefault="009E764F" w:rsidP="00A800D3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</w:p>
          <w:p w:rsidR="009E764F" w:rsidRDefault="009E764F" w:rsidP="00A800D3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</w:p>
          <w:p w:rsidR="009E764F" w:rsidRPr="005E13F3" w:rsidRDefault="009E764F" w:rsidP="00A800D3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>
              <w:rPr>
                <w:rFonts w:hAnsi="新細明體" w:hint="eastAsia"/>
                <w:bCs/>
                <w:sz w:val="20"/>
                <w:szCs w:val="20"/>
              </w:rPr>
              <w:t>同儕互評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F6609B" w:rsidRDefault="009E764F" w:rsidP="005E13F3">
            <w:pPr>
              <w:pStyle w:val="a3"/>
              <w:ind w:leftChars="0" w:left="451" w:hanging="480"/>
              <w:rPr>
                <w:rFonts w:ascii="標楷體" w:eastAsia="標楷體" w:hAnsi="標楷體"/>
              </w:rPr>
            </w:pPr>
          </w:p>
        </w:tc>
      </w:tr>
      <w:tr w:rsidR="009E764F" w:rsidRPr="009524BC" w:rsidTr="00953CDE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11D4B" w:rsidP="00953CD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9~11</w:t>
            </w:r>
            <w:r w:rsidR="009E764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E764F" w:rsidRDefault="00911D4B" w:rsidP="00953CDE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成語典故</w:t>
            </w:r>
          </w:p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11D4B" w:rsidRPr="00AE5B86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1.說明各種組織表的運用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AE5B86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2.學會插入組織圖並且編輯組織圖。</w:t>
            </w:r>
          </w:p>
          <w:p w:rsidR="00911D4B" w:rsidRDefault="00911D4B" w:rsidP="00911D4B">
            <w:pPr>
              <w:snapToGrid w:val="0"/>
              <w:spacing w:line="0" w:lineRule="atLeast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3.學會設定文字超連結</w:t>
            </w:r>
          </w:p>
          <w:p w:rsidR="00911D4B" w:rsidRDefault="00911D4B" w:rsidP="00911D4B">
            <w:pPr>
              <w:spacing w:line="0" w:lineRule="atLeast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4.</w:t>
            </w: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遵守資訊倫理與安全健康上網規範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  <w:p w:rsidR="00911D4B" w:rsidRPr="004C23B5" w:rsidRDefault="00911D4B" w:rsidP="00911D4B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5.</w:t>
            </w: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注意智慧財產權及個資安全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E764F" w:rsidP="00A800D3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5E13F3" w:rsidRDefault="009E764F" w:rsidP="005E13F3">
            <w:pPr>
              <w:pStyle w:val="a3"/>
              <w:ind w:leftChars="0" w:left="451" w:hanging="480"/>
              <w:rPr>
                <w:rFonts w:ascii="標楷體" w:eastAsia="標楷體" w:hAnsi="標楷體"/>
              </w:rPr>
            </w:pPr>
          </w:p>
        </w:tc>
      </w:tr>
      <w:tr w:rsidR="009E764F" w:rsidRPr="009524BC" w:rsidTr="00953CDE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11D4B" w:rsidP="00911D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  <w:r w:rsidR="009E764F">
              <w:rPr>
                <w:rFonts w:ascii="標楷體" w:eastAsia="標楷體" w:hAnsi="標楷體" w:hint="eastAsia"/>
              </w:rPr>
              <w:t>~1</w:t>
            </w:r>
            <w:r>
              <w:rPr>
                <w:rFonts w:ascii="標楷體" w:eastAsia="標楷體" w:hAnsi="標楷體" w:hint="eastAsia"/>
              </w:rPr>
              <w:t>3</w:t>
            </w:r>
            <w:r w:rsidR="009E764F">
              <w:rPr>
                <w:rFonts w:ascii="標楷體" w:eastAsia="標楷體" w:hAnsi="標楷體" w:hint="eastAsia"/>
              </w:rPr>
              <w:t xml:space="preserve">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E764F" w:rsidRDefault="00911D4B" w:rsidP="00953CDE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臺灣古蹟巡禮</w:t>
            </w:r>
          </w:p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11D4B" w:rsidRPr="00AE5B86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1.了解動作設定的原理與設計遊戲腳本概念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AE5B86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2.學會製作標題與插入GIF動畫圖片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AE5B86" w:rsidRDefault="00911D4B" w:rsidP="00911D4B">
            <w:pPr>
              <w:spacing w:line="0" w:lineRule="atLeast"/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3.製作題目與答錯、答對頁面及按鈕圖案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CF1D2E" w:rsidRDefault="00911D4B" w:rsidP="00CF1D2E">
            <w:pPr>
              <w:snapToGrid w:val="0"/>
              <w:spacing w:line="0" w:lineRule="atLeast"/>
              <w:jc w:val="both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4.學會動作設定與投影片切換設定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  <w:r w:rsidR="00CF1D2E" w:rsidRPr="004C23B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11D4B" w:rsidP="004572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4572B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5E13F3">
              <w:rPr>
                <w:rFonts w:hAnsi="新細明體" w:hint="eastAsia"/>
                <w:bCs/>
                <w:sz w:val="20"/>
                <w:szCs w:val="20"/>
              </w:rPr>
              <w:t>檔案評量</w:t>
            </w:r>
          </w:p>
          <w:p w:rsidR="009E764F" w:rsidRDefault="009E764F" w:rsidP="004572B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  <w:p w:rsidR="009E764F" w:rsidRDefault="009E764F" w:rsidP="004572B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</w:p>
          <w:p w:rsidR="009E764F" w:rsidRDefault="009E764F" w:rsidP="004572B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</w:p>
          <w:p w:rsidR="009E764F" w:rsidRPr="005E13F3" w:rsidRDefault="009E764F" w:rsidP="004572BC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>
              <w:rPr>
                <w:rFonts w:hAnsi="新細明體" w:hint="eastAsia"/>
                <w:bCs/>
                <w:sz w:val="20"/>
                <w:szCs w:val="20"/>
              </w:rPr>
              <w:t>同儕互評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4572BC" w:rsidRDefault="009E764F" w:rsidP="004572BC">
            <w:pPr>
              <w:rPr>
                <w:rFonts w:ascii="標楷體" w:eastAsia="標楷體" w:hAnsi="標楷體"/>
              </w:rPr>
            </w:pPr>
          </w:p>
        </w:tc>
      </w:tr>
      <w:tr w:rsidR="009E764F" w:rsidRPr="009524BC" w:rsidTr="00953CDE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11D4B" w:rsidP="004572B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14~15</w:t>
            </w:r>
            <w:r w:rsidR="009E764F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E764F" w:rsidRDefault="00911D4B" w:rsidP="00911D4B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校園植物大考驗</w:t>
            </w:r>
          </w:p>
          <w:p w:rsidR="009E764F" w:rsidRDefault="009E764F" w:rsidP="00953CD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11D4B" w:rsidRPr="00AE5B86" w:rsidRDefault="00911D4B" w:rsidP="00911D4B">
            <w:pPr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1.認識母片並且正確的運用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AE5B86" w:rsidRDefault="00911D4B" w:rsidP="00911D4B">
            <w:pPr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2.學會如何製作彩虹標題文字。</w:t>
            </w:r>
          </w:p>
          <w:p w:rsidR="00911D4B" w:rsidRPr="00AE5B86" w:rsidRDefault="00911D4B" w:rsidP="00911D4B">
            <w:pPr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3.學會自訂動畫。</w:t>
            </w:r>
          </w:p>
          <w:p w:rsidR="00911D4B" w:rsidRPr="00AE5B86" w:rsidRDefault="00911D4B" w:rsidP="00911D4B">
            <w:pPr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4.學會插入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Word</w:t>
            </w: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文件並且編輯內容。</w:t>
            </w:r>
          </w:p>
          <w:p w:rsidR="00911D4B" w:rsidRPr="00CF1D2E" w:rsidRDefault="00911D4B" w:rsidP="00CF1D2E">
            <w:pPr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5.學會製作流程圖。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11D4B" w:rsidP="004572BC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E764F" w:rsidRPr="005E13F3" w:rsidRDefault="009E764F" w:rsidP="00953CDE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9524BC" w:rsidRDefault="009E764F" w:rsidP="004572BC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F" w:rsidRPr="00F6609B" w:rsidRDefault="009E764F" w:rsidP="00286786">
            <w:pPr>
              <w:pStyle w:val="a3"/>
              <w:ind w:leftChars="0" w:left="81" w:hanging="110"/>
              <w:rPr>
                <w:rFonts w:ascii="標楷體" w:eastAsia="標楷體" w:hAnsi="標楷體"/>
              </w:rPr>
            </w:pPr>
          </w:p>
        </w:tc>
      </w:tr>
      <w:tr w:rsidR="00911D4B" w:rsidRPr="00F6609B" w:rsidTr="00911D4B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Pr="009524BC" w:rsidRDefault="00911D4B" w:rsidP="00AB3D3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16~18週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Default="00911D4B" w:rsidP="00AB3D3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11D4B" w:rsidRDefault="00911D4B" w:rsidP="00AB3D32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b/>
                <w:color w:val="000000"/>
                <w:szCs w:val="24"/>
                <w:shd w:val="pct15" w:color="auto" w:fill="FFFFFF"/>
              </w:rPr>
              <w:t>臺灣國寶</w:t>
            </w:r>
          </w:p>
          <w:p w:rsidR="00911D4B" w:rsidRDefault="00911D4B" w:rsidP="00AB3D3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11D4B" w:rsidRPr="00AE5B86" w:rsidRDefault="00911D4B" w:rsidP="00911D4B">
            <w:pPr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1.學會插入新相簿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AE5B86" w:rsidRDefault="00911D4B" w:rsidP="00911D4B">
            <w:pPr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2.學會編輯相簿並且插入文字方塊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Pr="00AE5B86" w:rsidRDefault="00911D4B" w:rsidP="00911D4B">
            <w:pPr>
              <w:ind w:leftChars="3" w:left="242" w:hangingChars="98" w:hanging="235"/>
              <w:jc w:val="both"/>
              <w:rPr>
                <w:rFonts w:ascii="新細明體" w:eastAsia="新細明體" w:hAnsi="新細明體" w:cs="Times New Roman"/>
                <w:color w:val="000000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3.學習如何匯合簡報檔案</w:t>
            </w:r>
            <w:r w:rsidRPr="00AE5B86"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。</w:t>
            </w:r>
          </w:p>
          <w:p w:rsidR="00911D4B" w:rsidRDefault="00911D4B" w:rsidP="00911D4B">
            <w:pPr>
              <w:spacing w:line="360" w:lineRule="exact"/>
              <w:jc w:val="both"/>
              <w:rPr>
                <w:rFonts w:ascii="新細明體" w:eastAsia="新細明體" w:hAnsi="新細明體" w:cs="Times New Roman"/>
                <w:szCs w:val="24"/>
              </w:rPr>
            </w:pPr>
            <w:r w:rsidRPr="00AE5B86">
              <w:rPr>
                <w:rFonts w:ascii="新細明體" w:eastAsia="新細明體" w:hAnsi="新細明體" w:cs="Times New Roman" w:hint="eastAsia"/>
                <w:szCs w:val="24"/>
              </w:rPr>
              <w:t>4.學習製作相簿中的動作按鈕。</w:t>
            </w:r>
          </w:p>
          <w:p w:rsidR="00911D4B" w:rsidRDefault="00911D4B" w:rsidP="00911D4B">
            <w:pPr>
              <w:spacing w:line="0" w:lineRule="atLeast"/>
              <w:jc w:val="both"/>
              <w:rPr>
                <w:rFonts w:ascii="新細明體" w:eastAsia="新細明體" w:hAnsi="新細明體" w:cs="Times New Roman"/>
                <w:b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5.</w:t>
            </w: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遵守資訊倫理與安全健康上網規範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  <w:p w:rsidR="00911D4B" w:rsidRPr="004C23B5" w:rsidRDefault="00911D4B" w:rsidP="00911D4B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szCs w:val="24"/>
              </w:rPr>
              <w:t>6.</w:t>
            </w:r>
            <w:r>
              <w:rPr>
                <w:rFonts w:ascii="新細明體" w:eastAsia="新細明體" w:hAnsi="新細明體" w:cs="Times New Roman" w:hint="eastAsia"/>
                <w:b/>
                <w:szCs w:val="24"/>
              </w:rPr>
              <w:t>注意智慧財產權及個資安全</w:t>
            </w:r>
            <w:r>
              <w:rPr>
                <w:rFonts w:ascii="新細明體" w:eastAsia="新細明體" w:hAnsi="新細明體" w:cs="Times New Roman" w:hint="eastAsia"/>
                <w:szCs w:val="24"/>
              </w:rPr>
              <w:t>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Pr="009524BC" w:rsidRDefault="00911D4B" w:rsidP="00AB3D3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Default="00911D4B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11D4B" w:rsidRPr="005E13F3" w:rsidRDefault="00911D4B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Pr="00911D4B" w:rsidRDefault="00911D4B" w:rsidP="00AB3D32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Pr="00F6609B" w:rsidRDefault="00911D4B" w:rsidP="00AB3D32">
            <w:pPr>
              <w:pStyle w:val="a3"/>
              <w:ind w:leftChars="0" w:left="81" w:hanging="110"/>
              <w:rPr>
                <w:rFonts w:ascii="標楷體" w:eastAsia="標楷體" w:hAnsi="標楷體"/>
              </w:rPr>
            </w:pPr>
          </w:p>
        </w:tc>
      </w:tr>
      <w:tr w:rsidR="00911D4B" w:rsidRPr="00F6609B" w:rsidTr="00911D4B">
        <w:trPr>
          <w:cantSplit/>
          <w:trHeight w:val="103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Pr="009524BC" w:rsidRDefault="00911D4B" w:rsidP="0064136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 w:hint="eastAsia"/>
              </w:rPr>
              <w:t>9~</w:t>
            </w:r>
            <w:r>
              <w:rPr>
                <w:rFonts w:ascii="標楷體" w:eastAsia="標楷體" w:hAnsi="標楷體"/>
              </w:rPr>
              <w:t>2</w:t>
            </w:r>
            <w:r w:rsidR="00641364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Default="00911D4B" w:rsidP="00AB3D3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【教學主題】</w:t>
            </w:r>
          </w:p>
          <w:p w:rsidR="00911D4B" w:rsidRDefault="00CF1D2E" w:rsidP="00AB3D32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雷雕實作</w:t>
            </w:r>
          </w:p>
          <w:p w:rsidR="00911D4B" w:rsidRDefault="00911D4B" w:rsidP="00AB3D3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【活動大綱】</w:t>
            </w:r>
          </w:p>
          <w:p w:rsidR="00911D4B" w:rsidRPr="004C23B5" w:rsidRDefault="00CF1D2E" w:rsidP="00AB3D32">
            <w:pPr>
              <w:rPr>
                <w:rFonts w:ascii="標楷體" w:eastAsia="標楷體" w:hAnsi="標楷體"/>
              </w:rPr>
            </w:pPr>
            <w:r>
              <w:rPr>
                <w:rFonts w:ascii="新細明體" w:eastAsia="新細明體" w:hAnsi="新細明體" w:cs="Times New Roman" w:hint="eastAsia"/>
                <w:color w:val="000000"/>
                <w:szCs w:val="24"/>
              </w:rPr>
              <w:t>進行名片鑰匙圈及杯墊雕刻。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Pr="009524BC" w:rsidRDefault="00911D4B" w:rsidP="00AB3D32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Default="00911D4B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911D4B" w:rsidRPr="005E13F3" w:rsidRDefault="00911D4B" w:rsidP="00AB3D32">
            <w:pPr>
              <w:pStyle w:val="a3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Pr="00911D4B" w:rsidRDefault="00911D4B" w:rsidP="00AB3D32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A800D3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念唱練習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習作評量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A800D3">
              <w:rPr>
                <w:rFonts w:hAnsi="新細明體"/>
                <w:bCs/>
                <w:sz w:val="20"/>
                <w:szCs w:val="20"/>
              </w:rPr>
              <w:br/>
            </w:r>
            <w:r w:rsidRPr="00A800D3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4B" w:rsidRPr="00F6609B" w:rsidRDefault="00911D4B" w:rsidP="00AB3D32">
            <w:pPr>
              <w:pStyle w:val="a3"/>
              <w:ind w:leftChars="0" w:left="81" w:hanging="110"/>
              <w:rPr>
                <w:rFonts w:ascii="標楷體" w:eastAsia="標楷體" w:hAnsi="標楷體"/>
              </w:rPr>
            </w:pPr>
          </w:p>
        </w:tc>
      </w:tr>
    </w:tbl>
    <w:p w:rsidR="006A017D" w:rsidRPr="00911D4B" w:rsidRDefault="006A017D">
      <w:pPr>
        <w:widowControl/>
        <w:rPr>
          <w:rFonts w:ascii="Arial" w:hAnsi="Arial" w:cs="Arial"/>
          <w:color w:val="000000"/>
          <w:kern w:val="3"/>
          <w:sz w:val="22"/>
          <w:lang w:bidi="en-US"/>
        </w:rPr>
      </w:pPr>
    </w:p>
    <w:sectPr w:rsidR="006A017D" w:rsidRPr="00911D4B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6AF" w:rsidRDefault="002F16AF" w:rsidP="00F32B78">
      <w:r>
        <w:separator/>
      </w:r>
    </w:p>
  </w:endnote>
  <w:endnote w:type="continuationSeparator" w:id="0">
    <w:p w:rsidR="002F16AF" w:rsidRDefault="002F16AF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Cambria"/>
    <w:panose1 w:val="6300A163010101010101"/>
    <w:charset w:val="01"/>
    <w:family w:val="roman"/>
    <w:pitch w:val="variable"/>
  </w:font>
  <w:font w:name="全字庫正楷體">
    <w:altName w:val="新細明體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6AF" w:rsidRDefault="002F16AF" w:rsidP="00F32B78">
      <w:r>
        <w:separator/>
      </w:r>
    </w:p>
  </w:footnote>
  <w:footnote w:type="continuationSeparator" w:id="0">
    <w:p w:rsidR="002F16AF" w:rsidRDefault="002F16AF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6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8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9" w15:restartNumberingAfterBreak="0">
    <w:nsid w:val="53117327"/>
    <w:multiLevelType w:val="hybridMultilevel"/>
    <w:tmpl w:val="ED8A4EE6"/>
    <w:lvl w:ilvl="0" w:tplc="5C685B1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1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1"/>
  </w:num>
  <w:num w:numId="5">
    <w:abstractNumId w:val="8"/>
  </w:num>
  <w:num w:numId="6">
    <w:abstractNumId w:val="12"/>
  </w:num>
  <w:num w:numId="7">
    <w:abstractNumId w:val="5"/>
  </w:num>
  <w:num w:numId="8">
    <w:abstractNumId w:val="0"/>
  </w:num>
  <w:num w:numId="9">
    <w:abstractNumId w:val="11"/>
  </w:num>
  <w:num w:numId="10">
    <w:abstractNumId w:val="7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10"/>
    <w:rsid w:val="00005F77"/>
    <w:rsid w:val="00016C6C"/>
    <w:rsid w:val="000453B7"/>
    <w:rsid w:val="00061B0F"/>
    <w:rsid w:val="00165B21"/>
    <w:rsid w:val="001C73DF"/>
    <w:rsid w:val="001D1503"/>
    <w:rsid w:val="001E111A"/>
    <w:rsid w:val="002056BF"/>
    <w:rsid w:val="002277A9"/>
    <w:rsid w:val="00231B69"/>
    <w:rsid w:val="002824BF"/>
    <w:rsid w:val="00286786"/>
    <w:rsid w:val="002922C1"/>
    <w:rsid w:val="002C2FB6"/>
    <w:rsid w:val="002E3CCA"/>
    <w:rsid w:val="002F16AF"/>
    <w:rsid w:val="00332A43"/>
    <w:rsid w:val="0034145F"/>
    <w:rsid w:val="00361F85"/>
    <w:rsid w:val="00380458"/>
    <w:rsid w:val="003C1CF9"/>
    <w:rsid w:val="004009BD"/>
    <w:rsid w:val="004572BC"/>
    <w:rsid w:val="00462428"/>
    <w:rsid w:val="004741A0"/>
    <w:rsid w:val="004B1B06"/>
    <w:rsid w:val="004E6262"/>
    <w:rsid w:val="004E63FC"/>
    <w:rsid w:val="005534BB"/>
    <w:rsid w:val="005578AD"/>
    <w:rsid w:val="005619BA"/>
    <w:rsid w:val="00564E1B"/>
    <w:rsid w:val="005E13F3"/>
    <w:rsid w:val="005E3B1A"/>
    <w:rsid w:val="005E60D9"/>
    <w:rsid w:val="00611D87"/>
    <w:rsid w:val="00641364"/>
    <w:rsid w:val="00665CBF"/>
    <w:rsid w:val="006771F7"/>
    <w:rsid w:val="0068439D"/>
    <w:rsid w:val="006A017D"/>
    <w:rsid w:val="006B5A5B"/>
    <w:rsid w:val="006D5DA1"/>
    <w:rsid w:val="006E0479"/>
    <w:rsid w:val="007236F1"/>
    <w:rsid w:val="00787C90"/>
    <w:rsid w:val="007E1914"/>
    <w:rsid w:val="008316C7"/>
    <w:rsid w:val="008423E0"/>
    <w:rsid w:val="00892DB1"/>
    <w:rsid w:val="008F5848"/>
    <w:rsid w:val="00905331"/>
    <w:rsid w:val="00911D4B"/>
    <w:rsid w:val="00946181"/>
    <w:rsid w:val="00953CDE"/>
    <w:rsid w:val="0095776D"/>
    <w:rsid w:val="009812F0"/>
    <w:rsid w:val="009817F1"/>
    <w:rsid w:val="009E764F"/>
    <w:rsid w:val="00A008B9"/>
    <w:rsid w:val="00A04170"/>
    <w:rsid w:val="00A25597"/>
    <w:rsid w:val="00A800D3"/>
    <w:rsid w:val="00B31199"/>
    <w:rsid w:val="00B7495B"/>
    <w:rsid w:val="00B7762A"/>
    <w:rsid w:val="00BD080B"/>
    <w:rsid w:val="00BD7091"/>
    <w:rsid w:val="00BE721A"/>
    <w:rsid w:val="00C6347B"/>
    <w:rsid w:val="00CB2284"/>
    <w:rsid w:val="00CF1D2E"/>
    <w:rsid w:val="00D04F6C"/>
    <w:rsid w:val="00D1726A"/>
    <w:rsid w:val="00D17275"/>
    <w:rsid w:val="00D95A89"/>
    <w:rsid w:val="00DA3285"/>
    <w:rsid w:val="00DB054F"/>
    <w:rsid w:val="00E46439"/>
    <w:rsid w:val="00E72CB9"/>
    <w:rsid w:val="00EB0834"/>
    <w:rsid w:val="00EC2510"/>
    <w:rsid w:val="00EE4B25"/>
    <w:rsid w:val="00EF51AC"/>
    <w:rsid w:val="00F171C7"/>
    <w:rsid w:val="00F32B78"/>
    <w:rsid w:val="00F33D81"/>
    <w:rsid w:val="00F6609B"/>
    <w:rsid w:val="00F71A29"/>
    <w:rsid w:val="00F75307"/>
    <w:rsid w:val="00FA3CFF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B898D3"/>
  <w15:docId w15:val="{6AA13017-C796-4CA8-827A-41C9BA63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84"/>
    <w:pPr>
      <w:ind w:leftChars="200" w:left="480"/>
    </w:pPr>
  </w:style>
  <w:style w:type="paragraph" w:styleId="a4">
    <w:name w:val="footer"/>
    <w:basedOn w:val="a"/>
    <w:link w:val="a5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5">
    <w:name w:val="頁尾 字元"/>
    <w:basedOn w:val="a0"/>
    <w:link w:val="a4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6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((一)兩行"/>
    <w:basedOn w:val="a"/>
    <w:link w:val="a9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((一)兩行 字元"/>
    <w:link w:val="a8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32B78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te Heading"/>
    <w:basedOn w:val="a"/>
    <w:next w:val="a"/>
    <w:link w:val="af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">
    <w:name w:val="註釋標題 字元"/>
    <w:basedOn w:val="a0"/>
    <w:link w:val="ae"/>
    <w:rsid w:val="00611D87"/>
    <w:rPr>
      <w:rFonts w:ascii="Times New Roman" w:eastAsia="新細明體" w:hAnsi="Times New Roman" w:cs="Times New Roman"/>
      <w:szCs w:val="24"/>
    </w:rPr>
  </w:style>
  <w:style w:type="paragraph" w:styleId="3">
    <w:name w:val="Body Text 3"/>
    <w:basedOn w:val="a"/>
    <w:link w:val="30"/>
    <w:rsid w:val="00953CDE"/>
    <w:pPr>
      <w:spacing w:line="230" w:lineRule="exact"/>
    </w:pPr>
    <w:rPr>
      <w:rFonts w:ascii="Times New Roman" w:eastAsia="新細明體" w:hAnsi="Times New Roman" w:cs="Times New Roman"/>
      <w:sz w:val="16"/>
      <w:szCs w:val="24"/>
    </w:rPr>
  </w:style>
  <w:style w:type="character" w:customStyle="1" w:styleId="30">
    <w:name w:val="本文 3 字元"/>
    <w:basedOn w:val="a0"/>
    <w:link w:val="3"/>
    <w:rsid w:val="00953CDE"/>
    <w:rPr>
      <w:rFonts w:ascii="Times New Roman" w:eastAsia="新細明體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2ACC3-85BA-47A1-B377-D3DDCAB34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418</Words>
  <Characters>2384</Characters>
  <Application>Microsoft Office Word</Application>
  <DocSecurity>0</DocSecurity>
  <Lines>19</Lines>
  <Paragraphs>5</Paragraphs>
  <ScaleCrop>false</ScaleCrop>
  <Company>HOME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李欣蓉</dc:creator>
  <cp:lastModifiedBy>JUYI, CHENG</cp:lastModifiedBy>
  <cp:revision>2</cp:revision>
  <cp:lastPrinted>2017-05-12T11:41:00Z</cp:lastPrinted>
  <dcterms:created xsi:type="dcterms:W3CDTF">2021-07-01T09:09:00Z</dcterms:created>
  <dcterms:modified xsi:type="dcterms:W3CDTF">2021-07-01T09:09:00Z</dcterms:modified>
</cp:coreProperties>
</file>